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6B6C" w14:textId="77777777" w:rsidR="00A215A5" w:rsidRDefault="00A215A5" w:rsidP="00A215A5">
      <w:pPr>
        <w:pStyle w:val="ArticleTitleHeading"/>
        <w:rPr>
          <w:rFonts w:asciiTheme="minorHAnsi" w:hAnsiTheme="minorHAnsi"/>
          <w:sz w:val="24"/>
          <w:szCs w:val="28"/>
          <w:shd w:val="clear" w:color="auto" w:fill="FFFFFF"/>
        </w:rPr>
      </w:pPr>
      <w:r w:rsidRPr="003E1F88">
        <w:rPr>
          <w:rFonts w:asciiTheme="minorHAnsi" w:hAnsiTheme="minorHAnsi"/>
          <w:sz w:val="24"/>
          <w:szCs w:val="28"/>
          <w:shd w:val="clear" w:color="auto" w:fill="FFFFFF"/>
        </w:rPr>
        <w:t>PLANTILLA Y DIRECTRICES PARA MAQUETAR EL ARTÍCULO</w:t>
      </w:r>
    </w:p>
    <w:p w14:paraId="76A9D992" w14:textId="77777777" w:rsidR="00A215A5" w:rsidRPr="0037077D" w:rsidRDefault="00A215A5" w:rsidP="0037077D">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37077D">
        <w:rPr>
          <w:rFonts w:eastAsia="Times New Roman" w:cstheme="minorHAnsi"/>
          <w:b/>
          <w:color w:val="222222"/>
          <w:sz w:val="20"/>
          <w:szCs w:val="28"/>
          <w:shd w:val="clear" w:color="auto" w:fill="FFFFFF"/>
        </w:rPr>
        <w:t>Requerimientos</w:t>
      </w:r>
      <w:proofErr w:type="spellEnd"/>
      <w:r w:rsidRPr="0037077D">
        <w:rPr>
          <w:rFonts w:eastAsia="Times New Roman" w:cstheme="minorHAnsi"/>
          <w:b/>
          <w:color w:val="222222"/>
          <w:sz w:val="20"/>
          <w:szCs w:val="28"/>
          <w:shd w:val="clear" w:color="auto" w:fill="FFFFFF"/>
        </w:rPr>
        <w:t xml:space="preserve"> </w:t>
      </w:r>
      <w:proofErr w:type="spellStart"/>
      <w:r w:rsidRPr="0037077D">
        <w:rPr>
          <w:rFonts w:eastAsia="Times New Roman" w:cstheme="minorHAnsi"/>
          <w:b/>
          <w:color w:val="222222"/>
          <w:sz w:val="20"/>
          <w:szCs w:val="28"/>
          <w:shd w:val="clear" w:color="auto" w:fill="FFFFFF"/>
        </w:rPr>
        <w:t>generales</w:t>
      </w:r>
      <w:proofErr w:type="spellEnd"/>
    </w:p>
    <w:p w14:paraId="6D0CB4D1" w14:textId="40E5F386" w:rsidR="00A215A5" w:rsidRPr="00E035E0" w:rsidRDefault="00A215A5" w:rsidP="00A215A5">
      <w:pPr>
        <w:pStyle w:val="FirstParaofSectionTextStyle"/>
        <w:numPr>
          <w:ilvl w:val="0"/>
          <w:numId w:val="1"/>
        </w:numPr>
        <w:rPr>
          <w:rFonts w:eastAsia="Times New Roman" w:cstheme="minorHAnsi"/>
          <w:color w:val="111111"/>
          <w:lang w:val="es-ES" w:eastAsia="es-ES"/>
        </w:rPr>
      </w:pPr>
      <w:r>
        <w:rPr>
          <w:rFonts w:eastAsia="Times New Roman" w:cstheme="minorHAnsi"/>
          <w:color w:val="111111"/>
          <w:lang w:val="es-ES" w:eastAsia="es-ES"/>
        </w:rPr>
        <w:t>E</w:t>
      </w:r>
      <w:r w:rsidRPr="00E035E0">
        <w:rPr>
          <w:rFonts w:eastAsia="Times New Roman" w:cstheme="minorHAnsi"/>
          <w:color w:val="111111"/>
          <w:lang w:val="es-ES" w:eastAsia="es-ES"/>
        </w:rPr>
        <w:t xml:space="preserve">xtensión del artículo: entre 5.000 y </w:t>
      </w:r>
      <w:r w:rsidR="002438C5">
        <w:rPr>
          <w:rFonts w:eastAsia="Times New Roman" w:cstheme="minorHAnsi"/>
          <w:color w:val="111111"/>
          <w:lang w:val="es-ES" w:eastAsia="es-ES"/>
        </w:rPr>
        <w:t>8</w:t>
      </w:r>
      <w:r w:rsidRPr="00E035E0">
        <w:rPr>
          <w:rFonts w:eastAsia="Times New Roman" w:cstheme="minorHAnsi"/>
          <w:color w:val="111111"/>
          <w:lang w:val="es-ES" w:eastAsia="es-ES"/>
        </w:rPr>
        <w:t>.000 palabras.</w:t>
      </w:r>
    </w:p>
    <w:p w14:paraId="1B819CA8" w14:textId="77777777" w:rsidR="00A215A5" w:rsidRPr="00E035E0" w:rsidRDefault="00A215A5" w:rsidP="00A215A5">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Los autores deben asegurarse de la exactitud de las citas, figuras y tablas.</w:t>
      </w:r>
    </w:p>
    <w:p w14:paraId="56638DB4" w14:textId="77777777" w:rsidR="00A215A5" w:rsidRPr="00E035E0" w:rsidRDefault="00A215A5" w:rsidP="00A215A5">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Abstenerse de incluir en el artículo figuras o tablas irrelevantes. </w:t>
      </w:r>
    </w:p>
    <w:p w14:paraId="444026D4" w14:textId="77777777" w:rsidR="00A215A5" w:rsidRDefault="00A215A5" w:rsidP="00A215A5">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Las palabras clave son muy importantes para el posicionamiento de los buscadores. Para lograr una mejor exposición de su trabajo, por favor asegúrese de que sus palabras clave son claras y precisas.</w:t>
      </w:r>
    </w:p>
    <w:p w14:paraId="67CF8D62" w14:textId="77777777" w:rsidR="00A215A5" w:rsidRPr="0037077D" w:rsidRDefault="00A215A5" w:rsidP="0037077D">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37077D">
        <w:rPr>
          <w:rFonts w:eastAsia="Times New Roman" w:cstheme="minorHAnsi"/>
          <w:b/>
          <w:color w:val="222222"/>
          <w:sz w:val="20"/>
          <w:szCs w:val="28"/>
          <w:shd w:val="clear" w:color="auto" w:fill="FFFFFF"/>
        </w:rPr>
        <w:t>Requerimientos</w:t>
      </w:r>
      <w:proofErr w:type="spellEnd"/>
      <w:r w:rsidRPr="0037077D">
        <w:rPr>
          <w:rFonts w:eastAsia="Times New Roman" w:cstheme="minorHAnsi"/>
          <w:b/>
          <w:color w:val="222222"/>
          <w:sz w:val="20"/>
          <w:szCs w:val="28"/>
          <w:shd w:val="clear" w:color="auto" w:fill="FFFFFF"/>
        </w:rPr>
        <w:t xml:space="preserve"> de </w:t>
      </w:r>
      <w:proofErr w:type="spellStart"/>
      <w:r w:rsidRPr="0037077D">
        <w:rPr>
          <w:rFonts w:eastAsia="Times New Roman" w:cstheme="minorHAnsi"/>
          <w:b/>
          <w:color w:val="222222"/>
          <w:sz w:val="20"/>
          <w:szCs w:val="28"/>
          <w:shd w:val="clear" w:color="auto" w:fill="FFFFFF"/>
        </w:rPr>
        <w:t>formato</w:t>
      </w:r>
      <w:proofErr w:type="spellEnd"/>
    </w:p>
    <w:p w14:paraId="206FC8BD" w14:textId="77777777" w:rsidR="00A215A5" w:rsidRPr="00E035E0" w:rsidRDefault="00A215A5" w:rsidP="00A215A5">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No indique en el manuscrito el nombre de los autores, ni la institución para la que trabajan, ni tampoco sus biografías.</w:t>
      </w:r>
    </w:p>
    <w:p w14:paraId="7B74AFDB" w14:textId="77777777" w:rsidR="00A215A5" w:rsidRPr="00E035E0" w:rsidRDefault="00A215A5" w:rsidP="00A215A5">
      <w:pPr>
        <w:pStyle w:val="FirstParaofSectionTextStyle"/>
        <w:numPr>
          <w:ilvl w:val="0"/>
          <w:numId w:val="1"/>
        </w:numPr>
        <w:rPr>
          <w:rFonts w:eastAsia="Times New Roman" w:cstheme="minorHAnsi"/>
          <w:color w:val="111111"/>
          <w:lang w:val="es-ES" w:eastAsia="es-ES"/>
        </w:rPr>
      </w:pPr>
      <w:r>
        <w:rPr>
          <w:rFonts w:eastAsia="Times New Roman" w:cs="Times New Roman"/>
          <w:lang w:val="es-ES"/>
        </w:rPr>
        <w:t>Las figuras y tablas</w:t>
      </w:r>
      <w:r w:rsidRPr="00E035E0">
        <w:rPr>
          <w:rFonts w:eastAsia="Times New Roman" w:cs="Times New Roman"/>
          <w:lang w:val="es-ES"/>
        </w:rPr>
        <w:t xml:space="preserve"> deben </w:t>
      </w:r>
      <w:r>
        <w:rPr>
          <w:rFonts w:eastAsia="Times New Roman" w:cs="Times New Roman"/>
          <w:lang w:val="es-ES"/>
        </w:rPr>
        <w:t xml:space="preserve">ser rigurosas y de calidad. </w:t>
      </w:r>
      <w:r w:rsidRPr="00E035E0">
        <w:rPr>
          <w:rFonts w:eastAsia="Times New Roman" w:cs="Times New Roman"/>
          <w:lang w:val="es-ES"/>
        </w:rPr>
        <w:t>Se debe evitar el uso de ciertas funciones avanzadas de Word, como tablas automáticas de contenidos e índices.</w:t>
      </w:r>
    </w:p>
    <w:p w14:paraId="468B636A" w14:textId="77777777" w:rsidR="00A215A5" w:rsidRPr="00B350F5" w:rsidRDefault="00A215A5" w:rsidP="00A215A5">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 xml:space="preserve">Todas las </w:t>
      </w:r>
      <w:r>
        <w:rPr>
          <w:rFonts w:eastAsia="Times New Roman" w:cs="Times New Roman"/>
          <w:lang w:val="es-ES"/>
        </w:rPr>
        <w:t>figuras</w:t>
      </w:r>
      <w:r w:rsidRPr="00E035E0">
        <w:rPr>
          <w:rFonts w:eastAsia="Times New Roman" w:cs="Times New Roman"/>
          <w:lang w:val="es-ES"/>
        </w:rPr>
        <w:t xml:space="preserve"> y tablas deben ir acompañad</w:t>
      </w:r>
      <w:r>
        <w:rPr>
          <w:rFonts w:eastAsia="Times New Roman" w:cs="Times New Roman"/>
          <w:lang w:val="es-ES"/>
        </w:rPr>
        <w:t>a</w:t>
      </w:r>
      <w:r w:rsidRPr="00E035E0">
        <w:rPr>
          <w:rFonts w:eastAsia="Times New Roman" w:cs="Times New Roman"/>
          <w:lang w:val="es-ES"/>
        </w:rPr>
        <w:t>s de un título y de la fuente</w:t>
      </w:r>
      <w:r>
        <w:rPr>
          <w:rFonts w:eastAsia="Times New Roman" w:cs="Times New Roman"/>
          <w:lang w:val="es-ES"/>
        </w:rPr>
        <w:t>. D</w:t>
      </w:r>
      <w:r w:rsidRPr="00E035E0">
        <w:rPr>
          <w:rFonts w:eastAsia="Times New Roman" w:cs="Times New Roman"/>
          <w:lang w:val="es-ES"/>
        </w:rPr>
        <w:t xml:space="preserve">eben </w:t>
      </w:r>
      <w:r>
        <w:rPr>
          <w:rFonts w:eastAsia="Times New Roman" w:cs="Times New Roman"/>
          <w:lang w:val="es-ES"/>
        </w:rPr>
        <w:t>estar insertadas en el texto.</w:t>
      </w:r>
    </w:p>
    <w:p w14:paraId="5E370ED1" w14:textId="77777777" w:rsidR="00A215A5" w:rsidRPr="0037077D" w:rsidRDefault="00A215A5" w:rsidP="0037077D">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37077D">
        <w:rPr>
          <w:rFonts w:eastAsia="Times New Roman" w:cstheme="minorHAnsi"/>
          <w:b/>
          <w:color w:val="222222"/>
          <w:sz w:val="20"/>
          <w:szCs w:val="28"/>
          <w:shd w:val="clear" w:color="auto" w:fill="FFFFFF"/>
        </w:rPr>
        <w:t>Calidad</w:t>
      </w:r>
      <w:proofErr w:type="spellEnd"/>
      <w:r w:rsidRPr="0037077D">
        <w:rPr>
          <w:rFonts w:eastAsia="Times New Roman" w:cstheme="minorHAnsi"/>
          <w:b/>
          <w:color w:val="222222"/>
          <w:sz w:val="20"/>
          <w:szCs w:val="28"/>
          <w:shd w:val="clear" w:color="auto" w:fill="FFFFFF"/>
        </w:rPr>
        <w:t xml:space="preserve"> </w:t>
      </w:r>
      <w:proofErr w:type="spellStart"/>
      <w:r w:rsidRPr="0037077D">
        <w:rPr>
          <w:rFonts w:eastAsia="Times New Roman" w:cstheme="minorHAnsi"/>
          <w:b/>
          <w:color w:val="222222"/>
          <w:sz w:val="20"/>
          <w:szCs w:val="28"/>
          <w:shd w:val="clear" w:color="auto" w:fill="FFFFFF"/>
        </w:rPr>
        <w:t>editorial</w:t>
      </w:r>
      <w:proofErr w:type="spellEnd"/>
    </w:p>
    <w:p w14:paraId="014051A7" w14:textId="77777777" w:rsidR="00A215A5" w:rsidRPr="00E035E0" w:rsidRDefault="00A215A5" w:rsidP="00A215A5">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El proceso de revisión del manuscrito es riguroso en aras a asegurar la calidad del contenido publicado en la revista</w:t>
      </w:r>
      <w:r>
        <w:rPr>
          <w:rFonts w:eastAsia="Times New Roman" w:cs="Times New Roman"/>
          <w:lang w:val="es-ES"/>
        </w:rPr>
        <w:t xml:space="preserve"> (revisión por pares ciegos)</w:t>
      </w:r>
      <w:r w:rsidRPr="00E035E0">
        <w:rPr>
          <w:rFonts w:eastAsia="Times New Roman" w:cs="Times New Roman"/>
          <w:lang w:val="es-ES"/>
        </w:rPr>
        <w:t>. Los autores deben revisar sus textos siguiendo las recomendaciones de los evaluadores.</w:t>
      </w:r>
    </w:p>
    <w:p w14:paraId="1B893276" w14:textId="77777777" w:rsidR="00A215A5" w:rsidRPr="00E035E0" w:rsidRDefault="00A215A5" w:rsidP="00A215A5">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Algunos artículos pueden tener un contenido excelente, pero </w:t>
      </w:r>
      <w:r>
        <w:rPr>
          <w:rFonts w:eastAsia="Times New Roman" w:cs="Times New Roman"/>
          <w:lang w:val="es-ES"/>
        </w:rPr>
        <w:t>no estar correctamente redactados</w:t>
      </w:r>
      <w:r w:rsidRPr="00E035E0">
        <w:rPr>
          <w:rFonts w:eastAsia="Times New Roman" w:cs="Times New Roman"/>
          <w:lang w:val="es-ES"/>
        </w:rPr>
        <w:t>. En este caso, podemos solicitar al autor la reescritura completa del artículo, independientemente de la puntuación que haya obtenido. Disponemos de un Servicio Editorial que puede ser contratado para mejorar la redacción del artículo.</w:t>
      </w:r>
    </w:p>
    <w:p w14:paraId="79619495" w14:textId="77777777" w:rsidR="00A215A5" w:rsidRPr="00E035E0" w:rsidRDefault="00A215A5" w:rsidP="00A215A5">
      <w:pPr>
        <w:pStyle w:val="FirstParaofSectionTextStyle"/>
        <w:numPr>
          <w:ilvl w:val="0"/>
          <w:numId w:val="1"/>
        </w:numPr>
        <w:rPr>
          <w:rFonts w:eastAsia="Times New Roman" w:cs="Times New Roman"/>
          <w:lang w:val="es-ES"/>
        </w:rPr>
      </w:pPr>
      <w:r w:rsidRPr="00E035E0">
        <w:rPr>
          <w:rFonts w:eastAsia="Times New Roman" w:cs="Times New Roman"/>
          <w:lang w:val="es-ES"/>
        </w:rPr>
        <w:t>Revise cuidadosamente la rúbrica de evaluación por pares antes de enviar su artículo.</w:t>
      </w:r>
    </w:p>
    <w:p w14:paraId="2F8E1AEB" w14:textId="77777777" w:rsidR="00A215A5" w:rsidRDefault="00A215A5" w:rsidP="00A215A5">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Se pasa un </w:t>
      </w:r>
      <w:proofErr w:type="spellStart"/>
      <w:r w:rsidRPr="00E035E0">
        <w:rPr>
          <w:rFonts w:eastAsia="Times New Roman" w:cs="Times New Roman"/>
          <w:lang w:val="es-ES"/>
        </w:rPr>
        <w:t>antiplagio</w:t>
      </w:r>
      <w:proofErr w:type="spellEnd"/>
      <w:r w:rsidRPr="00E035E0">
        <w:rPr>
          <w:rFonts w:eastAsia="Times New Roman" w:cs="Times New Roman"/>
          <w:lang w:val="es-ES"/>
        </w:rPr>
        <w:t xml:space="preserve"> a cada uno de los artículos que pasan a ser evaluados por pares ciegos.</w:t>
      </w:r>
    </w:p>
    <w:p w14:paraId="41461DC7" w14:textId="77777777" w:rsidR="00A215A5" w:rsidRPr="0037077D" w:rsidRDefault="00A215A5" w:rsidP="0037077D">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37077D">
        <w:rPr>
          <w:rFonts w:eastAsia="Times New Roman" w:cstheme="minorHAnsi"/>
          <w:b/>
          <w:color w:val="222222"/>
          <w:sz w:val="20"/>
          <w:szCs w:val="28"/>
          <w:shd w:val="clear" w:color="auto" w:fill="FFFFFF"/>
        </w:rPr>
        <w:t>Rúbrica</w:t>
      </w:r>
      <w:proofErr w:type="spellEnd"/>
    </w:p>
    <w:p w14:paraId="72938D6C" w14:textId="77777777" w:rsidR="00A215A5" w:rsidRDefault="00A215A5" w:rsidP="00A215A5">
      <w:pPr>
        <w:pStyle w:val="SubsequentParagraphsTextStyle"/>
        <w:ind w:firstLine="0"/>
        <w:jc w:val="both"/>
        <w:rPr>
          <w:rFonts w:asciiTheme="minorHAnsi" w:hAnsiTheme="minorHAnsi" w:cstheme="minorHAnsi"/>
          <w:shd w:val="clear" w:color="auto" w:fill="FFFFFF"/>
        </w:rPr>
      </w:pPr>
      <w:r w:rsidRPr="00E035E0">
        <w:rPr>
          <w:rFonts w:asciiTheme="minorHAnsi" w:hAnsiTheme="minorHAnsi" w:cstheme="minorHAnsi"/>
          <w:shd w:val="clear" w:color="auto" w:fill="FFFFFF"/>
        </w:rPr>
        <w:t>A continuación, encontrará los aspectos que los revisores tendrán en cuenta con respecto a su envío:</w:t>
      </w:r>
    </w:p>
    <w:p w14:paraId="21A557A8" w14:textId="77777777" w:rsidR="00A215A5" w:rsidRPr="00E035E0" w:rsidRDefault="00A215A5" w:rsidP="00A215A5">
      <w:pPr>
        <w:pStyle w:val="SubsequentParagraphsTextStyle"/>
        <w:ind w:firstLine="0"/>
        <w:jc w:val="both"/>
        <w:rPr>
          <w:rFonts w:asciiTheme="minorHAnsi" w:hAnsiTheme="minorHAnsi" w:cstheme="minorHAnsi"/>
          <w:shd w:val="clear" w:color="auto" w:fill="FFFFFF"/>
        </w:rPr>
      </w:pPr>
    </w:p>
    <w:tbl>
      <w:tblPr>
        <w:tblStyle w:val="Tablaconcuadrcula"/>
        <w:tblW w:w="0" w:type="auto"/>
        <w:tblLayout w:type="fixed"/>
        <w:tblLook w:val="04A0" w:firstRow="1" w:lastRow="0" w:firstColumn="1" w:lastColumn="0" w:noHBand="0" w:noVBand="1"/>
      </w:tblPr>
      <w:tblGrid>
        <w:gridCol w:w="3652"/>
        <w:gridCol w:w="2126"/>
        <w:gridCol w:w="4111"/>
      </w:tblGrid>
      <w:tr w:rsidR="00A215A5" w:rsidRPr="00E035E0" w14:paraId="21F37FC3" w14:textId="77777777" w:rsidTr="0080349D">
        <w:tc>
          <w:tcPr>
            <w:tcW w:w="3652" w:type="dxa"/>
          </w:tcPr>
          <w:p w14:paraId="5F207F67" w14:textId="77777777" w:rsidR="00A215A5" w:rsidRPr="00E035E0" w:rsidRDefault="00A215A5" w:rsidP="0080349D">
            <w:pPr>
              <w:pStyle w:val="FirstParaofSectionTextStyle"/>
              <w:jc w:val="center"/>
              <w:rPr>
                <w:rFonts w:eastAsia="Times New Roman" w:cs="Times New Roman"/>
                <w:b/>
                <w:shd w:val="clear" w:color="auto" w:fill="FFFFFF"/>
                <w:lang w:eastAsia="de-DE"/>
              </w:rPr>
            </w:pPr>
            <w:proofErr w:type="spellStart"/>
            <w:r w:rsidRPr="00E035E0">
              <w:rPr>
                <w:rFonts w:eastAsia="Times New Roman" w:cs="Times New Roman"/>
                <w:b/>
                <w:shd w:val="clear" w:color="auto" w:fill="FFFFFF"/>
                <w:lang w:eastAsia="de-DE"/>
              </w:rPr>
              <w:t>Criterio</w:t>
            </w:r>
            <w:proofErr w:type="spellEnd"/>
          </w:p>
        </w:tc>
        <w:tc>
          <w:tcPr>
            <w:tcW w:w="2126" w:type="dxa"/>
          </w:tcPr>
          <w:p w14:paraId="7CC4752C" w14:textId="77777777" w:rsidR="00A215A5" w:rsidRPr="00E035E0" w:rsidRDefault="00A215A5" w:rsidP="0080349D">
            <w:pPr>
              <w:pStyle w:val="FirstParaofSectionTextStyle"/>
              <w:jc w:val="center"/>
              <w:rPr>
                <w:rFonts w:eastAsia="Times New Roman" w:cs="Times New Roman"/>
                <w:b/>
                <w:shd w:val="clear" w:color="auto" w:fill="FFFFFF"/>
                <w:lang w:eastAsia="de-DE"/>
              </w:rPr>
            </w:pPr>
            <w:r w:rsidRPr="00E035E0">
              <w:rPr>
                <w:rFonts w:eastAsia="Times New Roman" w:cs="Times New Roman"/>
                <w:b/>
                <w:shd w:val="clear" w:color="auto" w:fill="FFFFFF"/>
                <w:lang w:eastAsia="de-DE"/>
              </w:rPr>
              <w:t>Grado</w:t>
            </w:r>
          </w:p>
        </w:tc>
        <w:tc>
          <w:tcPr>
            <w:tcW w:w="4111" w:type="dxa"/>
          </w:tcPr>
          <w:p w14:paraId="17D00243" w14:textId="77777777" w:rsidR="00A215A5" w:rsidRPr="00E035E0" w:rsidRDefault="00A215A5" w:rsidP="0080349D">
            <w:pPr>
              <w:pStyle w:val="FirstParaofSectionTextStyle"/>
              <w:jc w:val="center"/>
              <w:rPr>
                <w:rFonts w:eastAsia="Times New Roman" w:cs="Times New Roman"/>
                <w:b/>
                <w:shd w:val="clear" w:color="auto" w:fill="FFFFFF"/>
                <w:lang w:eastAsia="de-DE"/>
              </w:rPr>
            </w:pPr>
            <w:proofErr w:type="spellStart"/>
            <w:r w:rsidRPr="00E035E0">
              <w:rPr>
                <w:rFonts w:eastAsia="Times New Roman" w:cs="Times New Roman"/>
                <w:b/>
                <w:shd w:val="clear" w:color="auto" w:fill="FFFFFF"/>
                <w:lang w:eastAsia="de-DE"/>
              </w:rPr>
              <w:t>Explicación</w:t>
            </w:r>
            <w:proofErr w:type="spellEnd"/>
          </w:p>
        </w:tc>
      </w:tr>
      <w:tr w:rsidR="00A215A5" w:rsidRPr="00E035E0" w14:paraId="755F106C" w14:textId="77777777" w:rsidTr="0080349D">
        <w:tc>
          <w:tcPr>
            <w:tcW w:w="3652" w:type="dxa"/>
          </w:tcPr>
          <w:p w14:paraId="157910E4"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La temática del artículo es apropiada para la </w:t>
            </w:r>
            <w:r>
              <w:rPr>
                <w:rFonts w:ascii="Cambria" w:eastAsia="Times New Roman" w:hAnsi="Cambria" w:cs="Times New Roman"/>
                <w:color w:val="auto"/>
                <w:sz w:val="20"/>
                <w:szCs w:val="20"/>
                <w:lang w:val="es-ES" w:eastAsia="es-ES"/>
              </w:rPr>
              <w:t>R</w:t>
            </w:r>
            <w:r w:rsidRPr="00E035E0">
              <w:rPr>
                <w:rFonts w:ascii="Cambria" w:eastAsia="Times New Roman" w:hAnsi="Cambria" w:cs="Times New Roman"/>
                <w:color w:val="auto"/>
                <w:sz w:val="20"/>
                <w:szCs w:val="20"/>
                <w:lang w:val="es-ES" w:eastAsia="es-ES"/>
              </w:rPr>
              <w:t>evista.</w:t>
            </w:r>
          </w:p>
        </w:tc>
        <w:tc>
          <w:tcPr>
            <w:tcW w:w="2126" w:type="dxa"/>
            <w:vMerge w:val="restart"/>
          </w:tcPr>
          <w:p w14:paraId="6089C561"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Todos los criterios de la izquierda se calificarán de la siguiente forma:</w:t>
            </w:r>
          </w:p>
          <w:p w14:paraId="2066102D" w14:textId="77777777" w:rsidR="00A215A5" w:rsidRPr="00E035E0" w:rsidRDefault="00A215A5" w:rsidP="0080349D">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Inaceptable</w:t>
            </w:r>
            <w:proofErr w:type="spellEnd"/>
            <w:r w:rsidRPr="00E035E0">
              <w:rPr>
                <w:rFonts w:ascii="Cambria" w:hAnsi="Cambria"/>
                <w:color w:val="auto"/>
                <w:sz w:val="20"/>
                <w:szCs w:val="20"/>
                <w:lang w:val="en-US"/>
              </w:rPr>
              <w:t>.</w:t>
            </w:r>
          </w:p>
          <w:p w14:paraId="06876472" w14:textId="77777777" w:rsidR="00A215A5" w:rsidRPr="00E035E0" w:rsidRDefault="00A215A5" w:rsidP="0080349D">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Pobre</w:t>
            </w:r>
            <w:proofErr w:type="spellEnd"/>
            <w:r w:rsidRPr="00E035E0">
              <w:rPr>
                <w:rFonts w:ascii="Cambria" w:hAnsi="Cambria"/>
                <w:color w:val="auto"/>
                <w:sz w:val="20"/>
                <w:szCs w:val="20"/>
                <w:lang w:val="en-US"/>
              </w:rPr>
              <w:t>.</w:t>
            </w:r>
          </w:p>
          <w:p w14:paraId="13251194" w14:textId="77777777" w:rsidR="00A215A5" w:rsidRPr="00E035E0" w:rsidRDefault="00A215A5" w:rsidP="0080349D">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Satisfactorio</w:t>
            </w:r>
            <w:proofErr w:type="spellEnd"/>
            <w:r w:rsidRPr="00E035E0">
              <w:rPr>
                <w:rFonts w:ascii="Cambria" w:hAnsi="Cambria"/>
                <w:color w:val="auto"/>
                <w:sz w:val="20"/>
                <w:szCs w:val="20"/>
                <w:lang w:val="en-US"/>
              </w:rPr>
              <w:t>.</w:t>
            </w:r>
          </w:p>
          <w:p w14:paraId="10201C08" w14:textId="77777777" w:rsidR="00A215A5" w:rsidRPr="00E035E0" w:rsidRDefault="00A215A5" w:rsidP="0080349D">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Bueno.</w:t>
            </w:r>
          </w:p>
          <w:p w14:paraId="3AE01A66" w14:textId="77777777" w:rsidR="00A215A5" w:rsidRPr="00E035E0" w:rsidRDefault="00A215A5" w:rsidP="0080349D">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Muy</w:t>
            </w:r>
            <w:proofErr w:type="spellEnd"/>
            <w:r w:rsidRPr="00E035E0">
              <w:rPr>
                <w:rFonts w:ascii="Cambria" w:hAnsi="Cambria"/>
                <w:color w:val="auto"/>
                <w:sz w:val="20"/>
                <w:szCs w:val="20"/>
                <w:lang w:val="en-US"/>
              </w:rPr>
              <w:t xml:space="preserve"> bueno.</w:t>
            </w:r>
          </w:p>
          <w:p w14:paraId="42619D70" w14:textId="77777777" w:rsidR="00A215A5" w:rsidRPr="00E035E0" w:rsidRDefault="00A215A5" w:rsidP="0080349D">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Excelente</w:t>
            </w:r>
            <w:proofErr w:type="spellEnd"/>
            <w:r w:rsidRPr="00E035E0">
              <w:rPr>
                <w:rFonts w:ascii="Cambria" w:hAnsi="Cambria"/>
                <w:color w:val="auto"/>
                <w:sz w:val="20"/>
                <w:szCs w:val="20"/>
                <w:lang w:val="en-US"/>
              </w:rPr>
              <w:t>.</w:t>
            </w:r>
          </w:p>
        </w:tc>
        <w:tc>
          <w:tcPr>
            <w:tcW w:w="4111" w:type="dxa"/>
            <w:vMerge w:val="restart"/>
          </w:tcPr>
          <w:p w14:paraId="35E1981F"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color w:val="auto"/>
                <w:sz w:val="20"/>
                <w:szCs w:val="20"/>
                <w:lang w:val="es-ES"/>
              </w:rPr>
              <w:t>Inaceptable</w:t>
            </w:r>
            <w:r w:rsidRPr="00E035E0">
              <w:rPr>
                <w:rFonts w:ascii="Cambria" w:eastAsia="Times New Roman" w:hAnsi="Cambria" w:cs="Times New Roman"/>
                <w:color w:val="auto"/>
                <w:sz w:val="20"/>
                <w:szCs w:val="20"/>
                <w:lang w:val="es-ES" w:eastAsia="es-ES"/>
              </w:rPr>
              <w:t xml:space="preserve"> (0): el criterio correspondiente no es aceptable.</w:t>
            </w:r>
          </w:p>
          <w:p w14:paraId="2A95AD36" w14:textId="77777777" w:rsidR="00A215A5" w:rsidRPr="00E035E0" w:rsidRDefault="00A215A5" w:rsidP="0080349D">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Pobre (1): el criterio correspondiente es de calidad insatisfactoria y necesita una revisión exhaustiva.</w:t>
            </w:r>
          </w:p>
          <w:p w14:paraId="4B22C330" w14:textId="77777777" w:rsidR="00A215A5" w:rsidRPr="00E035E0" w:rsidRDefault="00A215A5" w:rsidP="0080349D">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Satisfactorio (2): el criterio correspondiente es de buena calidad, pero necesita una revisión cuidadosa.</w:t>
            </w:r>
          </w:p>
          <w:p w14:paraId="0FA6E8B9" w14:textId="77777777" w:rsidR="00A215A5" w:rsidRPr="00E035E0" w:rsidRDefault="00A215A5" w:rsidP="0080349D">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Bueno (3): el criterio correspondiente es de alta calidad y puede necesitar una revisión menor.</w:t>
            </w:r>
          </w:p>
          <w:p w14:paraId="113AC459" w14:textId="77777777" w:rsidR="00A215A5" w:rsidRPr="00E035E0" w:rsidRDefault="00A215A5" w:rsidP="0080349D">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Muy bueno (4): el criterio correspondiente es aceptable, pero podría mejorarse o completarse.</w:t>
            </w:r>
          </w:p>
          <w:p w14:paraId="168B3438"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sz w:val="20"/>
                <w:szCs w:val="20"/>
              </w:rPr>
              <w:t>Excelente</w:t>
            </w:r>
            <w:r w:rsidRPr="00E035E0">
              <w:rPr>
                <w:rFonts w:ascii="Cambria" w:eastAsia="Times New Roman" w:hAnsi="Cambria" w:cs="Times New Roman"/>
                <w:sz w:val="20"/>
                <w:szCs w:val="20"/>
                <w:lang w:eastAsia="es-ES"/>
              </w:rPr>
              <w:t xml:space="preserve"> (5): </w:t>
            </w:r>
            <w:proofErr w:type="spellStart"/>
            <w:r w:rsidRPr="00E035E0">
              <w:rPr>
                <w:rFonts w:ascii="Cambria" w:eastAsia="Times New Roman" w:hAnsi="Cambria" w:cs="Times New Roman"/>
                <w:sz w:val="20"/>
                <w:szCs w:val="20"/>
                <w:lang w:eastAsia="es-ES"/>
              </w:rPr>
              <w:t>el</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criterio</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correspondiente</w:t>
            </w:r>
            <w:proofErr w:type="spellEnd"/>
            <w:r w:rsidRPr="00E035E0">
              <w:rPr>
                <w:rFonts w:ascii="Cambria" w:eastAsia="Times New Roman" w:hAnsi="Cambria" w:cs="Times New Roman"/>
                <w:sz w:val="20"/>
                <w:szCs w:val="20"/>
                <w:lang w:eastAsia="es-ES"/>
              </w:rPr>
              <w:t xml:space="preserve"> es </w:t>
            </w:r>
            <w:proofErr w:type="spellStart"/>
            <w:r w:rsidRPr="00E035E0">
              <w:rPr>
                <w:rFonts w:ascii="Cambria" w:eastAsia="Times New Roman" w:hAnsi="Cambria" w:cs="Times New Roman"/>
                <w:sz w:val="20"/>
                <w:szCs w:val="20"/>
                <w:lang w:eastAsia="es-ES"/>
              </w:rPr>
              <w:t>aceptable</w:t>
            </w:r>
            <w:proofErr w:type="spellEnd"/>
            <w:r w:rsidRPr="00E035E0">
              <w:rPr>
                <w:rFonts w:ascii="Cambria" w:eastAsia="Times New Roman" w:hAnsi="Cambria" w:cs="Times New Roman"/>
                <w:sz w:val="20"/>
                <w:szCs w:val="20"/>
                <w:lang w:eastAsia="es-ES"/>
              </w:rPr>
              <w:t xml:space="preserve"> sin </w:t>
            </w:r>
            <w:proofErr w:type="spellStart"/>
            <w:r w:rsidRPr="00E035E0">
              <w:rPr>
                <w:rFonts w:ascii="Cambria" w:eastAsia="Times New Roman" w:hAnsi="Cambria" w:cs="Times New Roman"/>
                <w:sz w:val="20"/>
                <w:szCs w:val="20"/>
                <w:lang w:eastAsia="es-ES"/>
              </w:rPr>
              <w:t>una</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revisión</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editorial</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adicional</w:t>
            </w:r>
            <w:proofErr w:type="spellEnd"/>
            <w:r w:rsidRPr="00E035E0">
              <w:rPr>
                <w:rFonts w:ascii="Cambria" w:eastAsia="Times New Roman" w:hAnsi="Cambria" w:cs="Times New Roman"/>
                <w:sz w:val="20"/>
                <w:szCs w:val="20"/>
                <w:lang w:eastAsia="es-ES"/>
              </w:rPr>
              <w:t>.</w:t>
            </w:r>
          </w:p>
        </w:tc>
      </w:tr>
      <w:tr w:rsidR="00A215A5" w:rsidRPr="003470CB" w14:paraId="4A7F2782" w14:textId="77777777" w:rsidTr="0080349D">
        <w:tc>
          <w:tcPr>
            <w:tcW w:w="3652" w:type="dxa"/>
          </w:tcPr>
          <w:p w14:paraId="5B05F565"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El resumen refleja con precisión el contenido del artículo. </w:t>
            </w:r>
          </w:p>
        </w:tc>
        <w:tc>
          <w:tcPr>
            <w:tcW w:w="2126" w:type="dxa"/>
            <w:vMerge/>
          </w:tcPr>
          <w:p w14:paraId="0EA40EC4"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46D73E55"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A215A5" w:rsidRPr="003470CB" w14:paraId="0421EE0E" w14:textId="77777777" w:rsidTr="0080349D">
        <w:tc>
          <w:tcPr>
            <w:tcW w:w="3652" w:type="dxa"/>
          </w:tcPr>
          <w:p w14:paraId="0B1B7DE5"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calidad de redacción y de presentación corresponden con las buenas prácticas académicas y con la norma APA 7ª.</w:t>
            </w:r>
          </w:p>
        </w:tc>
        <w:tc>
          <w:tcPr>
            <w:tcW w:w="2126" w:type="dxa"/>
            <w:vMerge/>
          </w:tcPr>
          <w:p w14:paraId="38B98199"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FADA865"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A215A5" w:rsidRPr="003470CB" w14:paraId="00705709" w14:textId="77777777" w:rsidTr="0080349D">
        <w:trPr>
          <w:trHeight w:val="57"/>
        </w:trPr>
        <w:tc>
          <w:tcPr>
            <w:tcW w:w="3652" w:type="dxa"/>
          </w:tcPr>
          <w:p w14:paraId="24B64DE1"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metodología, el análisis y la interpretación de los datos son claros y coherentes.</w:t>
            </w:r>
          </w:p>
        </w:tc>
        <w:tc>
          <w:tcPr>
            <w:tcW w:w="2126" w:type="dxa"/>
            <w:vMerge/>
          </w:tcPr>
          <w:p w14:paraId="00D66C76"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D0B956D"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A215A5" w:rsidRPr="003470CB" w14:paraId="3403ADB7" w14:textId="77777777" w:rsidTr="0080349D">
        <w:tc>
          <w:tcPr>
            <w:tcW w:w="3652" w:type="dxa"/>
          </w:tcPr>
          <w:p w14:paraId="70C7AA71"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figuras y tablas son claras y están justificadas.</w:t>
            </w:r>
          </w:p>
        </w:tc>
        <w:tc>
          <w:tcPr>
            <w:tcW w:w="2126" w:type="dxa"/>
            <w:vMerge/>
          </w:tcPr>
          <w:p w14:paraId="36E29768"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2DD73471" w14:textId="77777777" w:rsidR="00A215A5" w:rsidRPr="00ED02FA" w:rsidRDefault="00A215A5" w:rsidP="0080349D">
            <w:pPr>
              <w:spacing w:after="0" w:line="240" w:lineRule="auto"/>
              <w:jc w:val="left"/>
              <w:rPr>
                <w:rFonts w:ascii="Cambria" w:eastAsia="Times New Roman" w:hAnsi="Cambria" w:cs="Times New Roman"/>
                <w:color w:val="auto"/>
                <w:szCs w:val="19"/>
                <w:lang w:val="es-ES" w:eastAsia="es-ES"/>
              </w:rPr>
            </w:pPr>
          </w:p>
        </w:tc>
      </w:tr>
      <w:tr w:rsidR="00A215A5" w:rsidRPr="003470CB" w14:paraId="494D71E6" w14:textId="77777777" w:rsidTr="0080349D">
        <w:tc>
          <w:tcPr>
            <w:tcW w:w="3652" w:type="dxa"/>
          </w:tcPr>
          <w:p w14:paraId="0C2C1715"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referencias son relevantes, actuales y completas.</w:t>
            </w:r>
          </w:p>
        </w:tc>
        <w:tc>
          <w:tcPr>
            <w:tcW w:w="2126" w:type="dxa"/>
            <w:vMerge/>
          </w:tcPr>
          <w:p w14:paraId="127E2CB1"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0D852E49" w14:textId="77777777" w:rsidR="00A215A5" w:rsidRPr="00ED02FA" w:rsidRDefault="00A215A5" w:rsidP="0080349D">
            <w:pPr>
              <w:spacing w:after="0" w:line="240" w:lineRule="auto"/>
              <w:jc w:val="left"/>
              <w:rPr>
                <w:rFonts w:ascii="Cambria" w:eastAsia="Times New Roman" w:hAnsi="Cambria" w:cs="Times New Roman"/>
                <w:color w:val="auto"/>
                <w:szCs w:val="19"/>
                <w:lang w:val="es-ES" w:eastAsia="es-ES"/>
              </w:rPr>
            </w:pPr>
          </w:p>
        </w:tc>
      </w:tr>
      <w:tr w:rsidR="00A215A5" w:rsidRPr="003470CB" w14:paraId="017CBF98" w14:textId="77777777" w:rsidTr="0080349D">
        <w:tc>
          <w:tcPr>
            <w:tcW w:w="3652" w:type="dxa"/>
          </w:tcPr>
          <w:p w14:paraId="3B17540E" w14:textId="77777777" w:rsidR="00A215A5" w:rsidRPr="00E035E0" w:rsidRDefault="00A215A5" w:rsidP="0080349D">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El artículo es una contribución relevante y significativa para este campo de investigación.</w:t>
            </w:r>
          </w:p>
        </w:tc>
        <w:tc>
          <w:tcPr>
            <w:tcW w:w="2126" w:type="dxa"/>
            <w:vMerge/>
          </w:tcPr>
          <w:p w14:paraId="09006C37"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70442643" w14:textId="77777777" w:rsidR="00A215A5" w:rsidRPr="00ED02FA" w:rsidRDefault="00A215A5" w:rsidP="0080349D">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A215A5" w:rsidRPr="003470CB" w14:paraId="01D6736D" w14:textId="77777777" w:rsidTr="0080349D">
        <w:tc>
          <w:tcPr>
            <w:tcW w:w="9889" w:type="dxa"/>
            <w:gridSpan w:val="3"/>
          </w:tcPr>
          <w:p w14:paraId="29CEE93C" w14:textId="77777777" w:rsidR="00A215A5" w:rsidRPr="00A6785B" w:rsidRDefault="00A215A5" w:rsidP="0080349D">
            <w:pPr>
              <w:pStyle w:val="FirstParaofSectionTextStyle"/>
              <w:rPr>
                <w:rFonts w:ascii="Times New Roman" w:eastAsia="Times New Roman" w:hAnsi="Times New Roman" w:cs="Times New Roman"/>
                <w:b/>
                <w:color w:val="C0504D" w:themeColor="accent2"/>
                <w:shd w:val="clear" w:color="auto" w:fill="FFFFFF"/>
                <w:lang w:val="es-ES" w:eastAsia="de-DE"/>
              </w:rPr>
            </w:pPr>
            <w:r w:rsidRPr="00E035E0">
              <w:rPr>
                <w:rFonts w:ascii="Cambria" w:eastAsia="Times New Roman" w:hAnsi="Cambria" w:cs="Times New Roman"/>
                <w:lang w:val="es-ES" w:eastAsia="es-ES"/>
              </w:rPr>
              <w:t xml:space="preserve">* </w:t>
            </w:r>
            <w:r>
              <w:rPr>
                <w:rFonts w:ascii="Cambria" w:eastAsia="Times New Roman" w:hAnsi="Cambria" w:cs="Times New Roman"/>
                <w:lang w:val="es-ES" w:eastAsia="es-ES"/>
              </w:rPr>
              <w:t>L</w:t>
            </w:r>
            <w:r w:rsidRPr="00E035E0">
              <w:rPr>
                <w:rFonts w:ascii="Cambria" w:eastAsia="Times New Roman" w:hAnsi="Cambria" w:cs="Times New Roman"/>
                <w:lang w:val="es-ES" w:eastAsia="es-ES"/>
              </w:rPr>
              <w:t xml:space="preserve">os artículos normalmente incluyen: resumen, palabras clave, introducción, metodología, </w:t>
            </w:r>
            <w:r>
              <w:rPr>
                <w:rFonts w:ascii="Cambria" w:eastAsia="Times New Roman" w:hAnsi="Cambria" w:cs="Times New Roman"/>
                <w:lang w:val="es-ES" w:eastAsia="es-ES"/>
              </w:rPr>
              <w:t xml:space="preserve">objetivos, </w:t>
            </w:r>
            <w:r w:rsidRPr="00E035E0">
              <w:rPr>
                <w:rFonts w:ascii="Cambria" w:eastAsia="Times New Roman" w:hAnsi="Cambria" w:cs="Times New Roman"/>
                <w:lang w:val="es-ES" w:eastAsia="es-ES"/>
              </w:rPr>
              <w:t xml:space="preserve">análisis, resultados, conclusiones y referencias. </w:t>
            </w:r>
            <w:r w:rsidRPr="00A6785B">
              <w:rPr>
                <w:rFonts w:ascii="Cambria" w:eastAsia="Times New Roman" w:hAnsi="Cambria" w:cs="Times New Roman"/>
                <w:lang w:val="es-ES" w:eastAsia="es-ES"/>
              </w:rPr>
              <w:t>Se acepta la modificación de la estructura del texto si está justificada.</w:t>
            </w:r>
          </w:p>
        </w:tc>
      </w:tr>
    </w:tbl>
    <w:p w14:paraId="092B1651" w14:textId="77777777" w:rsidR="000D0F73" w:rsidRDefault="000D0F73">
      <w:r>
        <w:br w:type="page"/>
      </w:r>
    </w:p>
    <w:p w14:paraId="5503DC65" w14:textId="77777777" w:rsidR="000D0F73" w:rsidRPr="00922DA0" w:rsidRDefault="000D0F73" w:rsidP="000D0F73">
      <w:pPr>
        <w:pStyle w:val="PaperTitle"/>
        <w:tabs>
          <w:tab w:val="left" w:pos="2977"/>
        </w:tabs>
        <w:jc w:val="center"/>
        <w:outlineLvl w:val="0"/>
        <w:rPr>
          <w:bCs/>
          <w:smallCaps/>
          <w:szCs w:val="32"/>
          <w:lang w:val="es-ES"/>
        </w:rPr>
      </w:pPr>
    </w:p>
    <w:p w14:paraId="70545900" w14:textId="77777777" w:rsidR="00A215A5" w:rsidRPr="00216736" w:rsidRDefault="00A215A5" w:rsidP="00A215A5">
      <w:pPr>
        <w:pStyle w:val="PaperTitle"/>
        <w:tabs>
          <w:tab w:val="left" w:pos="2977"/>
        </w:tabs>
        <w:spacing w:after="0" w:line="240" w:lineRule="auto"/>
        <w:contextualSpacing w:val="0"/>
        <w:jc w:val="center"/>
        <w:outlineLvl w:val="0"/>
        <w:rPr>
          <w:bCs/>
          <w:smallCaps/>
          <w:szCs w:val="32"/>
          <w:lang w:val="es-ES_tradnl"/>
        </w:rPr>
      </w:pPr>
      <w:r>
        <w:rPr>
          <w:bCs/>
          <w:smallCaps/>
          <w:szCs w:val="32"/>
          <w:lang w:val="es-ES_tradnl"/>
        </w:rPr>
        <w:t>Título del artículo (12 palabras máximo)</w:t>
      </w:r>
    </w:p>
    <w:p w14:paraId="6EE75AE5" w14:textId="77777777" w:rsidR="00A215A5" w:rsidRDefault="00A215A5" w:rsidP="00A215A5">
      <w:pPr>
        <w:pStyle w:val="PaperTitle"/>
        <w:spacing w:after="0" w:line="240" w:lineRule="auto"/>
        <w:jc w:val="center"/>
        <w:outlineLvl w:val="0"/>
        <w:rPr>
          <w:sz w:val="28"/>
          <w:szCs w:val="28"/>
          <w:lang w:val="es-ES_tradnl"/>
        </w:rPr>
      </w:pPr>
      <w:r>
        <w:rPr>
          <w:sz w:val="28"/>
          <w:szCs w:val="28"/>
          <w:lang w:val="es-ES_tradnl"/>
        </w:rPr>
        <w:t>Subtítulo del artículo</w:t>
      </w:r>
    </w:p>
    <w:p w14:paraId="3C96F3CF" w14:textId="77777777" w:rsidR="00A215A5" w:rsidRDefault="00A215A5" w:rsidP="00A215A5">
      <w:pPr>
        <w:pStyle w:val="PaperTitle"/>
        <w:spacing w:after="0" w:line="240" w:lineRule="auto"/>
        <w:jc w:val="center"/>
        <w:outlineLvl w:val="0"/>
        <w:rPr>
          <w:sz w:val="28"/>
          <w:szCs w:val="28"/>
          <w:lang w:val="es-ES_tradnl"/>
        </w:rPr>
      </w:pPr>
    </w:p>
    <w:p w14:paraId="06142658" w14:textId="77777777" w:rsidR="00A215A5" w:rsidRPr="0059692F" w:rsidRDefault="00A215A5" w:rsidP="00A215A5">
      <w:pPr>
        <w:pStyle w:val="PaperTitle"/>
        <w:tabs>
          <w:tab w:val="left" w:pos="2977"/>
        </w:tabs>
        <w:spacing w:after="0" w:line="240" w:lineRule="auto"/>
        <w:contextualSpacing w:val="0"/>
        <w:jc w:val="center"/>
        <w:outlineLvl w:val="0"/>
        <w:rPr>
          <w:rFonts w:eastAsia="Times New Roman" w:cs="Times New Roman"/>
          <w:b w:val="0"/>
          <w:sz w:val="22"/>
          <w:szCs w:val="20"/>
          <w:lang w:val="es-ES"/>
        </w:rPr>
      </w:pPr>
      <w:r w:rsidRPr="0059692F">
        <w:rPr>
          <w:rFonts w:eastAsia="Times New Roman" w:cs="Times New Roman"/>
          <w:b w:val="0"/>
          <w:sz w:val="22"/>
          <w:szCs w:val="20"/>
          <w:lang w:val="es-ES"/>
        </w:rPr>
        <w:t>Título en inglés</w:t>
      </w:r>
    </w:p>
    <w:p w14:paraId="4E0F9EC9" w14:textId="77777777" w:rsidR="00A215A5" w:rsidRPr="0059692F" w:rsidRDefault="00A215A5" w:rsidP="00A215A5">
      <w:pPr>
        <w:pStyle w:val="PaperTitle"/>
        <w:spacing w:after="0" w:line="240" w:lineRule="auto"/>
        <w:jc w:val="left"/>
        <w:outlineLvl w:val="0"/>
        <w:rPr>
          <w:lang w:val="es-ES"/>
        </w:rPr>
      </w:pPr>
    </w:p>
    <w:p w14:paraId="484B744A" w14:textId="77777777" w:rsidR="00A215A5" w:rsidRPr="0059692F" w:rsidRDefault="00A215A5" w:rsidP="00A215A5">
      <w:pPr>
        <w:pStyle w:val="PaperTitle"/>
        <w:spacing w:after="0" w:line="240" w:lineRule="auto"/>
        <w:jc w:val="left"/>
        <w:outlineLvl w:val="0"/>
        <w:rPr>
          <w:lang w:val="es-ES"/>
        </w:rPr>
        <w:sectPr w:rsidR="00A215A5" w:rsidRPr="0059692F" w:rsidSect="00462803">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560" w:left="1418" w:header="709" w:footer="709" w:gutter="0"/>
          <w:pgNumType w:start="1"/>
          <w:cols w:space="708"/>
          <w:docGrid w:linePitch="360"/>
        </w:sectPr>
      </w:pPr>
    </w:p>
    <w:p w14:paraId="11B90A9C" w14:textId="77777777" w:rsidR="00A215A5" w:rsidRPr="0059692F" w:rsidRDefault="00A215A5" w:rsidP="00A215A5">
      <w:pPr>
        <w:pStyle w:val="PaperTitle"/>
        <w:spacing w:after="0" w:line="240" w:lineRule="auto"/>
        <w:contextualSpacing w:val="0"/>
        <w:jc w:val="center"/>
        <w:outlineLvl w:val="0"/>
        <w:rPr>
          <w:b w:val="0"/>
          <w:smallCaps/>
          <w:sz w:val="24"/>
          <w:szCs w:val="24"/>
          <w:lang w:val="es-ES"/>
        </w:rPr>
      </w:pPr>
      <w:r w:rsidRPr="0059692F">
        <w:rPr>
          <w:b w:val="0"/>
          <w:smallCaps/>
          <w:sz w:val="24"/>
          <w:szCs w:val="24"/>
          <w:lang w:val="es-ES"/>
        </w:rPr>
        <w:t xml:space="preserve">Autor 1 </w:t>
      </w:r>
      <w:r w:rsidRPr="0059692F">
        <w:rPr>
          <w:b w:val="0"/>
          <w:smallCaps/>
          <w:sz w:val="24"/>
          <w:szCs w:val="24"/>
          <w:vertAlign w:val="superscript"/>
          <w:lang w:val="es-ES"/>
        </w:rPr>
        <w:t>1</w:t>
      </w:r>
      <w:r w:rsidRPr="0059692F">
        <w:rPr>
          <w:b w:val="0"/>
          <w:smallCaps/>
          <w:sz w:val="24"/>
          <w:szCs w:val="24"/>
          <w:lang w:val="es-ES"/>
        </w:rPr>
        <w:t xml:space="preserve">, Autor 2 </w:t>
      </w:r>
      <w:r w:rsidRPr="0059692F">
        <w:rPr>
          <w:b w:val="0"/>
          <w:smallCaps/>
          <w:sz w:val="24"/>
          <w:szCs w:val="24"/>
          <w:vertAlign w:val="superscript"/>
          <w:lang w:val="es-ES"/>
        </w:rPr>
        <w:t>2</w:t>
      </w:r>
      <w:r w:rsidRPr="0059692F">
        <w:rPr>
          <w:b w:val="0"/>
          <w:smallCaps/>
          <w:sz w:val="24"/>
          <w:szCs w:val="24"/>
          <w:lang w:val="es-ES"/>
        </w:rPr>
        <w:t xml:space="preserve">, Autor 3 </w:t>
      </w:r>
      <w:r>
        <w:rPr>
          <w:b w:val="0"/>
          <w:smallCaps/>
          <w:sz w:val="24"/>
          <w:szCs w:val="24"/>
          <w:vertAlign w:val="superscript"/>
          <w:lang w:val="es-ES"/>
        </w:rPr>
        <w:t>3</w:t>
      </w:r>
    </w:p>
    <w:p w14:paraId="02D8C058" w14:textId="77777777" w:rsidR="00A215A5" w:rsidRDefault="00A215A5" w:rsidP="00A215A5">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1</w:t>
      </w:r>
      <w:r>
        <w:rPr>
          <w:b w:val="0"/>
          <w:sz w:val="22"/>
          <w:szCs w:val="22"/>
          <w:lang w:val="es-ES_tradnl"/>
        </w:rPr>
        <w:t xml:space="preserve"> </w:t>
      </w:r>
      <w:proofErr w:type="gramStart"/>
      <w:r>
        <w:rPr>
          <w:b w:val="0"/>
          <w:sz w:val="22"/>
          <w:szCs w:val="22"/>
          <w:lang w:val="es-ES_tradnl"/>
        </w:rPr>
        <w:t>Afiliación</w:t>
      </w:r>
      <w:proofErr w:type="gramEnd"/>
      <w:r>
        <w:rPr>
          <w:b w:val="0"/>
          <w:sz w:val="22"/>
          <w:szCs w:val="22"/>
          <w:lang w:val="es-ES_tradnl"/>
        </w:rPr>
        <w:t xml:space="preserve"> universitaria</w:t>
      </w:r>
      <w:r w:rsidRPr="00CD700E">
        <w:rPr>
          <w:b w:val="0"/>
          <w:sz w:val="22"/>
          <w:szCs w:val="22"/>
          <w:lang w:val="es-ES_tradnl"/>
        </w:rPr>
        <w:t xml:space="preserve">, </w:t>
      </w:r>
      <w:r>
        <w:rPr>
          <w:b w:val="0"/>
          <w:sz w:val="22"/>
          <w:szCs w:val="22"/>
          <w:lang w:val="es-ES_tradnl"/>
        </w:rPr>
        <w:t>País</w:t>
      </w:r>
    </w:p>
    <w:p w14:paraId="50578FE3" w14:textId="77777777" w:rsidR="00A215A5" w:rsidRDefault="00A215A5" w:rsidP="00A215A5">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2</w:t>
      </w:r>
      <w:r>
        <w:rPr>
          <w:b w:val="0"/>
          <w:sz w:val="22"/>
          <w:szCs w:val="22"/>
          <w:lang w:val="es-ES_tradnl"/>
        </w:rPr>
        <w:t xml:space="preserve"> </w:t>
      </w:r>
      <w:proofErr w:type="gramStart"/>
      <w:r>
        <w:rPr>
          <w:b w:val="0"/>
          <w:sz w:val="22"/>
          <w:szCs w:val="22"/>
          <w:lang w:val="es-ES_tradnl"/>
        </w:rPr>
        <w:t>Afiliación</w:t>
      </w:r>
      <w:proofErr w:type="gramEnd"/>
      <w:r>
        <w:rPr>
          <w:b w:val="0"/>
          <w:sz w:val="22"/>
          <w:szCs w:val="22"/>
          <w:lang w:val="es-ES_tradnl"/>
        </w:rPr>
        <w:t xml:space="preserve"> universitaria</w:t>
      </w:r>
      <w:r w:rsidRPr="00CD700E">
        <w:rPr>
          <w:b w:val="0"/>
          <w:sz w:val="22"/>
          <w:szCs w:val="22"/>
          <w:lang w:val="es-ES_tradnl"/>
        </w:rPr>
        <w:t xml:space="preserve">, </w:t>
      </w:r>
      <w:r>
        <w:rPr>
          <w:b w:val="0"/>
          <w:sz w:val="22"/>
          <w:szCs w:val="22"/>
          <w:lang w:val="es-ES_tradnl"/>
        </w:rPr>
        <w:t>País</w:t>
      </w:r>
    </w:p>
    <w:p w14:paraId="4A37DFD8" w14:textId="77777777" w:rsidR="00A215A5" w:rsidRDefault="00A215A5" w:rsidP="00A215A5">
      <w:pPr>
        <w:pStyle w:val="PaperTitle"/>
        <w:spacing w:after="0" w:line="240" w:lineRule="auto"/>
        <w:contextualSpacing w:val="0"/>
        <w:jc w:val="center"/>
        <w:outlineLvl w:val="0"/>
        <w:rPr>
          <w:b w:val="0"/>
          <w:sz w:val="22"/>
          <w:szCs w:val="22"/>
          <w:lang w:val="es-ES_tradnl"/>
        </w:rPr>
      </w:pPr>
      <w:r w:rsidRPr="0059692F">
        <w:rPr>
          <w:b w:val="0"/>
          <w:smallCaps/>
          <w:sz w:val="24"/>
          <w:szCs w:val="24"/>
          <w:vertAlign w:val="superscript"/>
          <w:lang w:val="es-ES"/>
        </w:rPr>
        <w:t>3</w:t>
      </w:r>
      <w:r w:rsidRPr="0059692F">
        <w:rPr>
          <w:b w:val="0"/>
          <w:smallCaps/>
          <w:sz w:val="24"/>
          <w:szCs w:val="24"/>
          <w:lang w:val="es-ES"/>
        </w:rPr>
        <w:t xml:space="preserve"> </w:t>
      </w:r>
      <w:proofErr w:type="gramStart"/>
      <w:r>
        <w:rPr>
          <w:b w:val="0"/>
          <w:sz w:val="22"/>
          <w:szCs w:val="22"/>
          <w:lang w:val="es-ES_tradnl"/>
        </w:rPr>
        <w:t>Afiliación</w:t>
      </w:r>
      <w:proofErr w:type="gramEnd"/>
      <w:r>
        <w:rPr>
          <w:b w:val="0"/>
          <w:sz w:val="22"/>
          <w:szCs w:val="22"/>
          <w:lang w:val="es-ES_tradnl"/>
        </w:rPr>
        <w:t xml:space="preserve"> universitaria</w:t>
      </w:r>
      <w:r w:rsidRPr="00CD700E">
        <w:rPr>
          <w:b w:val="0"/>
          <w:sz w:val="22"/>
          <w:szCs w:val="22"/>
          <w:lang w:val="es-ES_tradnl"/>
        </w:rPr>
        <w:t xml:space="preserve">, </w:t>
      </w:r>
      <w:r>
        <w:rPr>
          <w:b w:val="0"/>
          <w:sz w:val="22"/>
          <w:szCs w:val="22"/>
          <w:lang w:val="es-ES_tradnl"/>
        </w:rPr>
        <w:t>País</w:t>
      </w:r>
    </w:p>
    <w:p w14:paraId="5C932CEC" w14:textId="77777777" w:rsidR="00A215A5" w:rsidRDefault="00A215A5" w:rsidP="00A215A5">
      <w:pPr>
        <w:pStyle w:val="PaperTitle"/>
        <w:spacing w:after="0" w:line="240" w:lineRule="auto"/>
        <w:contextualSpacing w:val="0"/>
        <w:jc w:val="right"/>
        <w:outlineLvl w:val="0"/>
        <w:rPr>
          <w:b w:val="0"/>
          <w:sz w:val="22"/>
          <w:szCs w:val="22"/>
          <w:lang w:val="es-ES_tradnl"/>
        </w:rPr>
      </w:pPr>
    </w:p>
    <w:p w14:paraId="152F3034" w14:textId="77777777" w:rsidR="00A215A5" w:rsidRPr="0059692F" w:rsidRDefault="00A215A5" w:rsidP="00A215A5">
      <w:pPr>
        <w:pStyle w:val="Rule"/>
        <w:spacing w:after="0" w:line="240" w:lineRule="auto"/>
        <w:rPr>
          <w:lang w:val="es-ES"/>
        </w:rPr>
      </w:pPr>
    </w:p>
    <w:p w14:paraId="4E5905E5" w14:textId="77777777" w:rsidR="00A215A5" w:rsidRPr="0059692F" w:rsidRDefault="00A215A5" w:rsidP="00A215A5">
      <w:pPr>
        <w:spacing w:after="0" w:line="240" w:lineRule="auto"/>
        <w:ind w:hanging="426"/>
        <w:rPr>
          <w:lang w:val="es-ES"/>
        </w:rPr>
        <w:sectPr w:rsidR="00A215A5" w:rsidRPr="0059692F" w:rsidSect="00462803">
          <w:type w:val="continuous"/>
          <w:pgSz w:w="11907" w:h="16840" w:code="9"/>
          <w:pgMar w:top="1701" w:right="1418" w:bottom="2268" w:left="1418" w:header="709" w:footer="709" w:gutter="0"/>
          <w:pgNumType w:start="1"/>
          <w:cols w:space="708"/>
          <w:docGrid w:linePitch="360"/>
        </w:sectPr>
      </w:pPr>
    </w:p>
    <w:p w14:paraId="4843F536" w14:textId="77777777" w:rsidR="00A215A5" w:rsidRPr="00BA6DE7" w:rsidRDefault="00A215A5" w:rsidP="00A215A5">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t>KEYWORDS</w:t>
      </w:r>
    </w:p>
    <w:p w14:paraId="7222FC58" w14:textId="77777777" w:rsidR="00A215A5" w:rsidRPr="00A6785B" w:rsidRDefault="00A215A5" w:rsidP="00A215A5">
      <w:pPr>
        <w:spacing w:after="0" w:line="240" w:lineRule="auto"/>
        <w:rPr>
          <w:i/>
          <w:sz w:val="20"/>
          <w:szCs w:val="20"/>
          <w:lang w:val="en-US"/>
        </w:rPr>
      </w:pPr>
      <w:r w:rsidRPr="00A6785B">
        <w:rPr>
          <w:i/>
          <w:sz w:val="20"/>
          <w:szCs w:val="20"/>
          <w:lang w:val="en-US"/>
        </w:rPr>
        <w:t>Keyword 1</w:t>
      </w:r>
    </w:p>
    <w:p w14:paraId="4337B31B" w14:textId="77777777" w:rsidR="00A215A5" w:rsidRDefault="00A215A5" w:rsidP="00A215A5">
      <w:pPr>
        <w:spacing w:after="0" w:line="240" w:lineRule="auto"/>
        <w:rPr>
          <w:i/>
          <w:sz w:val="20"/>
          <w:szCs w:val="20"/>
          <w:lang w:val="en-GB"/>
        </w:rPr>
      </w:pPr>
      <w:r>
        <w:rPr>
          <w:i/>
          <w:sz w:val="20"/>
          <w:szCs w:val="20"/>
          <w:lang w:val="en-GB"/>
        </w:rPr>
        <w:t>Keyword 2</w:t>
      </w:r>
    </w:p>
    <w:p w14:paraId="4ADEE54E" w14:textId="77777777" w:rsidR="00A215A5" w:rsidRDefault="00A215A5" w:rsidP="00A215A5">
      <w:pPr>
        <w:spacing w:after="0" w:line="240" w:lineRule="auto"/>
        <w:rPr>
          <w:i/>
          <w:sz w:val="20"/>
          <w:szCs w:val="20"/>
          <w:lang w:val="en-GB"/>
        </w:rPr>
      </w:pPr>
      <w:r>
        <w:rPr>
          <w:i/>
          <w:sz w:val="20"/>
          <w:szCs w:val="20"/>
          <w:lang w:val="en-GB"/>
        </w:rPr>
        <w:t>Keyword 3</w:t>
      </w:r>
    </w:p>
    <w:p w14:paraId="640FBAA6" w14:textId="77777777" w:rsidR="00A215A5" w:rsidRDefault="00A215A5" w:rsidP="00A215A5">
      <w:pPr>
        <w:spacing w:after="0" w:line="240" w:lineRule="auto"/>
        <w:rPr>
          <w:i/>
          <w:sz w:val="20"/>
          <w:szCs w:val="20"/>
          <w:lang w:val="en-GB"/>
        </w:rPr>
      </w:pPr>
      <w:r>
        <w:rPr>
          <w:i/>
          <w:sz w:val="20"/>
          <w:szCs w:val="20"/>
          <w:lang w:val="en-GB"/>
        </w:rPr>
        <w:t>Keyword 4</w:t>
      </w:r>
    </w:p>
    <w:p w14:paraId="4A785FED" w14:textId="77777777" w:rsidR="00A215A5" w:rsidRDefault="00A215A5" w:rsidP="00A215A5">
      <w:pPr>
        <w:spacing w:after="0" w:line="240" w:lineRule="auto"/>
        <w:rPr>
          <w:i/>
          <w:sz w:val="20"/>
          <w:szCs w:val="20"/>
          <w:lang w:val="en-GB"/>
        </w:rPr>
      </w:pPr>
      <w:r>
        <w:rPr>
          <w:i/>
          <w:sz w:val="20"/>
          <w:szCs w:val="20"/>
          <w:lang w:val="en-GB"/>
        </w:rPr>
        <w:t>Keyword 5</w:t>
      </w:r>
    </w:p>
    <w:p w14:paraId="0704D6FA" w14:textId="77777777" w:rsidR="00A215A5" w:rsidRDefault="00A215A5" w:rsidP="00A215A5">
      <w:pPr>
        <w:spacing w:after="0" w:line="240" w:lineRule="auto"/>
        <w:rPr>
          <w:i/>
          <w:sz w:val="20"/>
          <w:szCs w:val="20"/>
          <w:lang w:val="en-GB"/>
        </w:rPr>
      </w:pPr>
      <w:r>
        <w:rPr>
          <w:i/>
          <w:sz w:val="20"/>
          <w:szCs w:val="20"/>
          <w:lang w:val="en-GB"/>
        </w:rPr>
        <w:t>Keyword 6</w:t>
      </w:r>
    </w:p>
    <w:p w14:paraId="5FB7DA0F" w14:textId="77777777" w:rsidR="00A215A5" w:rsidRPr="00462953" w:rsidRDefault="00A215A5" w:rsidP="00A215A5">
      <w:pPr>
        <w:spacing w:after="0" w:line="240" w:lineRule="auto"/>
        <w:rPr>
          <w:i/>
          <w:sz w:val="20"/>
          <w:szCs w:val="20"/>
          <w:lang w:val="en-GB"/>
        </w:rPr>
      </w:pPr>
      <w:r>
        <w:rPr>
          <w:i/>
          <w:sz w:val="20"/>
          <w:szCs w:val="20"/>
          <w:lang w:val="en-GB"/>
        </w:rPr>
        <w:t>Keyword 7</w:t>
      </w:r>
    </w:p>
    <w:p w14:paraId="2B3555DB" w14:textId="77777777" w:rsidR="00A215A5" w:rsidRPr="00BA6DE7" w:rsidRDefault="00A215A5" w:rsidP="00A215A5">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t>ABSTRACT</w:t>
      </w:r>
    </w:p>
    <w:p w14:paraId="382B7552" w14:textId="77777777" w:rsidR="00A215A5" w:rsidRPr="00C56FEC" w:rsidRDefault="00A215A5" w:rsidP="00A215A5">
      <w:pPr>
        <w:spacing w:after="0" w:line="240" w:lineRule="auto"/>
        <w:ind w:left="-567"/>
        <w:rPr>
          <w:i/>
          <w:sz w:val="20"/>
          <w:szCs w:val="20"/>
          <w:lang w:val="es-ES"/>
        </w:rPr>
      </w:pPr>
      <w:r>
        <w:rPr>
          <w:i/>
          <w:sz w:val="20"/>
          <w:szCs w:val="20"/>
          <w:lang w:val="en-GB"/>
        </w:rPr>
        <w:t xml:space="preserve">Abstract in English. </w:t>
      </w:r>
      <w:r w:rsidRPr="00C56FEC">
        <w:rPr>
          <w:i/>
          <w:sz w:val="20"/>
          <w:szCs w:val="20"/>
          <w:lang w:val="es-ES"/>
        </w:rPr>
        <w:t xml:space="preserve">100 </w:t>
      </w:r>
      <w:proofErr w:type="spellStart"/>
      <w:r w:rsidRPr="00C56FEC">
        <w:rPr>
          <w:i/>
          <w:sz w:val="20"/>
          <w:szCs w:val="20"/>
          <w:lang w:val="es-ES"/>
        </w:rPr>
        <w:t>words</w:t>
      </w:r>
      <w:proofErr w:type="spellEnd"/>
      <w:r w:rsidRPr="00C56FEC">
        <w:rPr>
          <w:i/>
          <w:sz w:val="20"/>
          <w:szCs w:val="20"/>
          <w:lang w:val="es-ES"/>
        </w:rPr>
        <w:t xml:space="preserve"> </w:t>
      </w:r>
      <w:proofErr w:type="spellStart"/>
      <w:r w:rsidRPr="00C56FEC">
        <w:rPr>
          <w:i/>
          <w:sz w:val="20"/>
          <w:szCs w:val="20"/>
          <w:lang w:val="es-ES"/>
        </w:rPr>
        <w:t>maximum</w:t>
      </w:r>
      <w:proofErr w:type="spellEnd"/>
      <w:r w:rsidRPr="00C56FEC">
        <w:rPr>
          <w:i/>
          <w:sz w:val="20"/>
          <w:szCs w:val="20"/>
          <w:lang w:val="es-ES"/>
        </w:rPr>
        <w:t>.</w:t>
      </w:r>
    </w:p>
    <w:p w14:paraId="76409E8E" w14:textId="77777777" w:rsidR="00A215A5" w:rsidRPr="00C56FEC" w:rsidRDefault="00A215A5" w:rsidP="00A215A5">
      <w:pPr>
        <w:spacing w:after="0" w:line="240" w:lineRule="auto"/>
        <w:rPr>
          <w:lang w:val="es-ES"/>
        </w:rPr>
      </w:pPr>
    </w:p>
    <w:p w14:paraId="280FB0A3" w14:textId="77777777" w:rsidR="00A215A5" w:rsidRPr="00C56FEC" w:rsidRDefault="00A215A5" w:rsidP="00A215A5">
      <w:pPr>
        <w:spacing w:after="0" w:line="240" w:lineRule="auto"/>
        <w:rPr>
          <w:lang w:val="es-ES"/>
        </w:rPr>
        <w:sectPr w:rsidR="00A215A5" w:rsidRPr="00C56FEC" w:rsidSect="00462803">
          <w:footerReference w:type="even" r:id="rId14"/>
          <w:footerReference w:type="default" r:id="rId15"/>
          <w:type w:val="continuous"/>
          <w:pgSz w:w="11907" w:h="16840" w:code="9"/>
          <w:pgMar w:top="2268" w:right="1418" w:bottom="2268" w:left="1418" w:header="709" w:footer="709" w:gutter="0"/>
          <w:pgNumType w:start="1"/>
          <w:cols w:num="2" w:space="2558" w:equalWidth="0">
            <w:col w:w="2268" w:space="1276"/>
            <w:col w:w="5520"/>
          </w:cols>
          <w:docGrid w:linePitch="360"/>
        </w:sectPr>
      </w:pPr>
    </w:p>
    <w:p w14:paraId="7CF82B36" w14:textId="77777777" w:rsidR="00A215A5" w:rsidRPr="00C56FEC" w:rsidRDefault="00A215A5" w:rsidP="00A215A5">
      <w:pPr>
        <w:pStyle w:val="Rule"/>
        <w:spacing w:after="0" w:line="240" w:lineRule="auto"/>
        <w:rPr>
          <w:lang w:val="es-ES"/>
        </w:rPr>
      </w:pPr>
    </w:p>
    <w:p w14:paraId="579EBA31" w14:textId="77777777" w:rsidR="00A215A5" w:rsidRPr="00C56FEC" w:rsidRDefault="00A215A5" w:rsidP="00A215A5">
      <w:pPr>
        <w:spacing w:after="0" w:line="240" w:lineRule="auto"/>
        <w:rPr>
          <w:lang w:val="es-ES"/>
        </w:rPr>
        <w:sectPr w:rsidR="00A215A5" w:rsidRPr="00C56FEC" w:rsidSect="00462803">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701" w:right="1418" w:bottom="2268" w:left="1418" w:header="709" w:footer="709" w:gutter="0"/>
          <w:pgNumType w:start="1"/>
          <w:cols w:space="708"/>
          <w:docGrid w:linePitch="360"/>
        </w:sectPr>
      </w:pPr>
    </w:p>
    <w:p w14:paraId="7F59C223" w14:textId="77777777" w:rsidR="00A215A5" w:rsidRPr="00BA6DE7" w:rsidRDefault="00A215A5" w:rsidP="00A215A5">
      <w:pPr>
        <w:pStyle w:val="ArticleInfo"/>
        <w:spacing w:before="0" w:after="0" w:line="240" w:lineRule="auto"/>
        <w:ind w:right="851"/>
        <w:rPr>
          <w:rFonts w:ascii="Calibri" w:hAnsi="Calibri"/>
          <w:b/>
          <w:bCs/>
          <w:sz w:val="20"/>
          <w:szCs w:val="20"/>
          <w:lang w:val="es-ES"/>
        </w:rPr>
      </w:pPr>
      <w:r w:rsidRPr="00BA6DE7">
        <w:rPr>
          <w:rFonts w:ascii="Calibri" w:hAnsi="Calibri"/>
          <w:b/>
          <w:bCs/>
          <w:sz w:val="20"/>
          <w:szCs w:val="20"/>
          <w:lang w:val="es-ES"/>
        </w:rPr>
        <w:t xml:space="preserve">PALABRAS CLAVE </w:t>
      </w:r>
    </w:p>
    <w:p w14:paraId="3179BED6" w14:textId="77777777" w:rsidR="00A215A5" w:rsidRPr="00CD700E" w:rsidRDefault="00A215A5" w:rsidP="00A215A5">
      <w:pPr>
        <w:spacing w:after="0" w:line="240" w:lineRule="auto"/>
        <w:rPr>
          <w:i/>
          <w:sz w:val="20"/>
          <w:szCs w:val="20"/>
          <w:lang w:val="es-ES_tradnl"/>
        </w:rPr>
      </w:pPr>
      <w:r>
        <w:rPr>
          <w:i/>
          <w:sz w:val="20"/>
          <w:szCs w:val="20"/>
          <w:lang w:val="es-ES_tradnl"/>
        </w:rPr>
        <w:t>Palabra clave 1</w:t>
      </w:r>
    </w:p>
    <w:p w14:paraId="269AF6D4" w14:textId="77777777" w:rsidR="00A215A5" w:rsidRDefault="00A215A5" w:rsidP="00A215A5">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2</w:t>
      </w:r>
    </w:p>
    <w:p w14:paraId="21FBE9C0" w14:textId="77777777" w:rsidR="00A215A5" w:rsidRPr="00CD700E" w:rsidRDefault="00A215A5" w:rsidP="00A215A5">
      <w:pPr>
        <w:spacing w:after="0" w:line="240" w:lineRule="auto"/>
        <w:rPr>
          <w:i/>
          <w:sz w:val="20"/>
          <w:szCs w:val="20"/>
          <w:lang w:val="es-ES_tradnl"/>
        </w:rPr>
      </w:pPr>
      <w:r>
        <w:rPr>
          <w:i/>
          <w:sz w:val="20"/>
          <w:szCs w:val="20"/>
          <w:lang w:val="es-ES_tradnl"/>
        </w:rPr>
        <w:t>Palabra clave 3</w:t>
      </w:r>
    </w:p>
    <w:p w14:paraId="58433035" w14:textId="77777777" w:rsidR="00A215A5" w:rsidRDefault="00A215A5" w:rsidP="00A215A5">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4</w:t>
      </w:r>
    </w:p>
    <w:p w14:paraId="249D49B5" w14:textId="77777777" w:rsidR="00A215A5" w:rsidRPr="00CD700E" w:rsidRDefault="00A215A5" w:rsidP="00A215A5">
      <w:pPr>
        <w:spacing w:after="0" w:line="240" w:lineRule="auto"/>
        <w:rPr>
          <w:i/>
          <w:sz w:val="20"/>
          <w:szCs w:val="20"/>
          <w:lang w:val="es-ES_tradnl"/>
        </w:rPr>
      </w:pPr>
      <w:r>
        <w:rPr>
          <w:i/>
          <w:sz w:val="20"/>
          <w:szCs w:val="20"/>
          <w:lang w:val="es-ES_tradnl"/>
        </w:rPr>
        <w:t>Palabra clave 5</w:t>
      </w:r>
    </w:p>
    <w:p w14:paraId="4121602C" w14:textId="77777777" w:rsidR="00A215A5" w:rsidRPr="00CD700E" w:rsidRDefault="00A215A5" w:rsidP="00A215A5">
      <w:pPr>
        <w:spacing w:after="0" w:line="240" w:lineRule="auto"/>
        <w:rPr>
          <w:i/>
          <w:sz w:val="20"/>
          <w:szCs w:val="20"/>
          <w:lang w:val="es-ES_tradnl"/>
        </w:rPr>
      </w:pPr>
      <w:r>
        <w:rPr>
          <w:i/>
          <w:sz w:val="20"/>
          <w:szCs w:val="20"/>
          <w:lang w:val="es-ES_tradnl"/>
        </w:rPr>
        <w:t>Palabra clave 6</w:t>
      </w:r>
    </w:p>
    <w:p w14:paraId="38735366" w14:textId="77777777" w:rsidR="00A215A5" w:rsidRPr="0059692F" w:rsidRDefault="00A215A5" w:rsidP="00A215A5">
      <w:pPr>
        <w:spacing w:after="0" w:line="240" w:lineRule="auto"/>
        <w:rPr>
          <w:i/>
          <w:sz w:val="20"/>
          <w:szCs w:val="20"/>
          <w:lang w:val="es-ES"/>
        </w:rPr>
      </w:pPr>
      <w:r>
        <w:rPr>
          <w:i/>
          <w:sz w:val="20"/>
          <w:szCs w:val="20"/>
          <w:lang w:val="es-ES_tradnl"/>
        </w:rPr>
        <w:t>Palabra clave 7</w:t>
      </w:r>
    </w:p>
    <w:p w14:paraId="3B533A9C" w14:textId="77777777" w:rsidR="00A215A5" w:rsidRPr="0059692F" w:rsidRDefault="00A215A5" w:rsidP="00A215A5">
      <w:pPr>
        <w:spacing w:after="0" w:line="240" w:lineRule="auto"/>
        <w:rPr>
          <w:sz w:val="20"/>
          <w:szCs w:val="20"/>
          <w:lang w:val="es-ES"/>
        </w:rPr>
      </w:pPr>
    </w:p>
    <w:p w14:paraId="02FC4240" w14:textId="77777777" w:rsidR="00A215A5" w:rsidRPr="0059692F" w:rsidRDefault="00A215A5" w:rsidP="00A215A5">
      <w:pPr>
        <w:spacing w:after="0" w:line="240" w:lineRule="auto"/>
        <w:rPr>
          <w:sz w:val="20"/>
          <w:szCs w:val="20"/>
          <w:lang w:val="es-ES"/>
        </w:rPr>
      </w:pPr>
    </w:p>
    <w:p w14:paraId="228640FB" w14:textId="77777777" w:rsidR="00A215A5" w:rsidRPr="00BA6DE7" w:rsidRDefault="00A215A5" w:rsidP="00A215A5">
      <w:pPr>
        <w:pStyle w:val="ArticleInfo"/>
        <w:spacing w:before="0" w:after="0" w:line="240" w:lineRule="auto"/>
        <w:ind w:left="-283" w:hanging="1"/>
        <w:rPr>
          <w:rFonts w:ascii="Calibri" w:hAnsi="Calibri"/>
          <w:b/>
          <w:bCs/>
          <w:sz w:val="20"/>
          <w:szCs w:val="20"/>
          <w:lang w:val="es-ES"/>
        </w:rPr>
      </w:pPr>
      <w:r w:rsidRPr="0059692F">
        <w:rPr>
          <w:sz w:val="20"/>
          <w:szCs w:val="20"/>
          <w:lang w:val="es-ES"/>
        </w:rPr>
        <w:br w:type="column"/>
      </w:r>
      <w:r w:rsidRPr="00BA6DE7">
        <w:rPr>
          <w:rFonts w:ascii="Calibri" w:hAnsi="Calibri"/>
          <w:b/>
          <w:bCs/>
          <w:sz w:val="20"/>
          <w:szCs w:val="20"/>
          <w:lang w:val="es-ES"/>
        </w:rPr>
        <w:t xml:space="preserve">RESUMEN </w:t>
      </w:r>
    </w:p>
    <w:p w14:paraId="1377ABB7" w14:textId="77777777" w:rsidR="00A215A5" w:rsidRPr="0059692F" w:rsidRDefault="00A215A5" w:rsidP="00A215A5">
      <w:pPr>
        <w:pBdr>
          <w:bottom w:val="single" w:sz="6" w:space="1" w:color="auto"/>
        </w:pBdr>
        <w:spacing w:after="0" w:line="240" w:lineRule="auto"/>
        <w:ind w:left="-284"/>
        <w:rPr>
          <w:i/>
          <w:sz w:val="20"/>
          <w:szCs w:val="20"/>
          <w:lang w:val="es-ES"/>
        </w:rPr>
      </w:pPr>
      <w:r>
        <w:rPr>
          <w:i/>
          <w:sz w:val="20"/>
          <w:szCs w:val="20"/>
          <w:lang w:val="es-ES_tradnl"/>
        </w:rPr>
        <w:t>Inserte aquí el resumen del artículo en español. No debe tener más de 100 palabras.</w:t>
      </w:r>
    </w:p>
    <w:p w14:paraId="71033D61" w14:textId="77777777" w:rsidR="00A215A5" w:rsidRPr="0059692F" w:rsidRDefault="00A215A5" w:rsidP="00A215A5">
      <w:pPr>
        <w:pBdr>
          <w:bottom w:val="single" w:sz="6" w:space="1" w:color="auto"/>
        </w:pBdr>
        <w:spacing w:after="0" w:line="240" w:lineRule="auto"/>
        <w:ind w:left="-284"/>
        <w:rPr>
          <w:i/>
          <w:sz w:val="20"/>
          <w:szCs w:val="20"/>
          <w:lang w:val="es-ES"/>
        </w:rPr>
      </w:pPr>
    </w:p>
    <w:p w14:paraId="2456B165" w14:textId="77777777" w:rsidR="00A215A5" w:rsidRPr="0059692F" w:rsidRDefault="00A215A5" w:rsidP="00A215A5">
      <w:pPr>
        <w:pBdr>
          <w:bottom w:val="single" w:sz="6" w:space="1" w:color="auto"/>
        </w:pBdr>
        <w:spacing w:after="0" w:line="240" w:lineRule="auto"/>
        <w:ind w:left="-284"/>
        <w:rPr>
          <w:i/>
          <w:sz w:val="20"/>
          <w:szCs w:val="20"/>
          <w:lang w:val="es-ES"/>
        </w:rPr>
      </w:pPr>
    </w:p>
    <w:p w14:paraId="2CE02C9C" w14:textId="77777777" w:rsidR="00A215A5" w:rsidRPr="0059692F" w:rsidRDefault="00A215A5" w:rsidP="00A215A5">
      <w:pPr>
        <w:pBdr>
          <w:bottom w:val="single" w:sz="6" w:space="1" w:color="auto"/>
        </w:pBdr>
        <w:spacing w:after="0" w:line="240" w:lineRule="auto"/>
        <w:ind w:left="-284"/>
        <w:rPr>
          <w:i/>
          <w:sz w:val="20"/>
          <w:szCs w:val="20"/>
          <w:lang w:val="es-ES"/>
        </w:rPr>
      </w:pPr>
    </w:p>
    <w:p w14:paraId="2F1C2A00" w14:textId="77777777" w:rsidR="00A215A5" w:rsidRPr="0059692F" w:rsidRDefault="00A215A5" w:rsidP="00A215A5">
      <w:pPr>
        <w:pBdr>
          <w:bottom w:val="single" w:sz="6" w:space="1" w:color="auto"/>
        </w:pBdr>
        <w:spacing w:after="0" w:line="240" w:lineRule="auto"/>
        <w:ind w:left="-284"/>
        <w:rPr>
          <w:i/>
          <w:sz w:val="20"/>
          <w:szCs w:val="20"/>
          <w:lang w:val="es-ES"/>
        </w:rPr>
      </w:pPr>
    </w:p>
    <w:p w14:paraId="668406DB" w14:textId="77777777" w:rsidR="00A215A5" w:rsidRPr="0059692F" w:rsidRDefault="00A215A5" w:rsidP="00A215A5">
      <w:pPr>
        <w:spacing w:after="0" w:line="240" w:lineRule="auto"/>
        <w:rPr>
          <w:i/>
          <w:sz w:val="20"/>
          <w:szCs w:val="20"/>
          <w:lang w:val="es-ES"/>
        </w:rPr>
      </w:pPr>
    </w:p>
    <w:p w14:paraId="7207FCFC" w14:textId="77777777" w:rsidR="00A215A5" w:rsidRPr="0059692F" w:rsidRDefault="00A215A5" w:rsidP="00A215A5">
      <w:pPr>
        <w:spacing w:after="0" w:line="240" w:lineRule="auto"/>
        <w:rPr>
          <w:i/>
          <w:sz w:val="20"/>
          <w:szCs w:val="20"/>
          <w:lang w:val="es-ES"/>
        </w:rPr>
      </w:pPr>
    </w:p>
    <w:p w14:paraId="3781524C" w14:textId="77777777" w:rsidR="00A215A5" w:rsidRDefault="00A215A5" w:rsidP="00A215A5">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Recibido: </w:t>
      </w:r>
      <w:r>
        <w:rPr>
          <w:b w:val="0"/>
          <w:sz w:val="22"/>
          <w:szCs w:val="22"/>
          <w:lang w:val="es-ES_tradnl"/>
        </w:rPr>
        <w:t>XX</w:t>
      </w:r>
      <w:r w:rsidRPr="00B332D6">
        <w:rPr>
          <w:b w:val="0"/>
          <w:sz w:val="22"/>
          <w:szCs w:val="22"/>
          <w:lang w:val="es-ES_tradnl"/>
        </w:rPr>
        <w:t>/</w:t>
      </w:r>
      <w:r w:rsidRPr="00223857">
        <w:rPr>
          <w:b w:val="0"/>
          <w:sz w:val="22"/>
          <w:szCs w:val="22"/>
          <w:lang w:val="es-ES_tradnl"/>
        </w:rPr>
        <w:t xml:space="preserve"> </w:t>
      </w:r>
      <w:r>
        <w:rPr>
          <w:b w:val="0"/>
          <w:sz w:val="22"/>
          <w:szCs w:val="22"/>
          <w:lang w:val="es-ES_tradnl"/>
        </w:rPr>
        <w:t>XX</w:t>
      </w:r>
      <w:r w:rsidRPr="00B332D6">
        <w:rPr>
          <w:b w:val="0"/>
          <w:sz w:val="22"/>
          <w:szCs w:val="22"/>
          <w:lang w:val="es-ES_tradnl"/>
        </w:rPr>
        <w:t xml:space="preserve"> /</w:t>
      </w:r>
      <w:r w:rsidRPr="00223857">
        <w:rPr>
          <w:b w:val="0"/>
          <w:sz w:val="22"/>
          <w:szCs w:val="22"/>
          <w:lang w:val="es-ES_tradnl"/>
        </w:rPr>
        <w:t xml:space="preserve"> </w:t>
      </w:r>
      <w:r>
        <w:rPr>
          <w:b w:val="0"/>
          <w:sz w:val="22"/>
          <w:szCs w:val="22"/>
          <w:lang w:val="es-ES_tradnl"/>
        </w:rPr>
        <w:t>XXXX</w:t>
      </w:r>
    </w:p>
    <w:p w14:paraId="773F0619" w14:textId="77777777" w:rsidR="00A215A5" w:rsidRDefault="00A215A5" w:rsidP="00A215A5">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Aceptado: </w:t>
      </w:r>
      <w:r>
        <w:rPr>
          <w:b w:val="0"/>
          <w:sz w:val="22"/>
          <w:szCs w:val="22"/>
          <w:lang w:val="es-ES_tradnl"/>
        </w:rPr>
        <w:t>XX/</w:t>
      </w:r>
      <w:r w:rsidRPr="00223857">
        <w:rPr>
          <w:b w:val="0"/>
          <w:sz w:val="22"/>
          <w:szCs w:val="22"/>
          <w:lang w:val="es-ES_tradnl"/>
        </w:rPr>
        <w:t xml:space="preserve"> </w:t>
      </w:r>
      <w:r>
        <w:rPr>
          <w:b w:val="0"/>
          <w:sz w:val="22"/>
          <w:szCs w:val="22"/>
          <w:lang w:val="es-ES_tradnl"/>
        </w:rPr>
        <w:t>XX /</w:t>
      </w:r>
      <w:r w:rsidRPr="00223857">
        <w:rPr>
          <w:b w:val="0"/>
          <w:sz w:val="22"/>
          <w:szCs w:val="22"/>
          <w:lang w:val="es-ES_tradnl"/>
        </w:rPr>
        <w:t xml:space="preserve"> </w:t>
      </w:r>
      <w:r>
        <w:rPr>
          <w:b w:val="0"/>
          <w:sz w:val="22"/>
          <w:szCs w:val="22"/>
          <w:lang w:val="es-ES_tradnl"/>
        </w:rPr>
        <w:t>XXXX</w:t>
      </w:r>
    </w:p>
    <w:p w14:paraId="29D484DE" w14:textId="77777777" w:rsidR="000D0F73" w:rsidRPr="000D0F73" w:rsidRDefault="000D0F73" w:rsidP="000D0F73">
      <w:pPr>
        <w:pStyle w:val="PaperTitle"/>
        <w:spacing w:after="0" w:line="240" w:lineRule="auto"/>
        <w:contextualSpacing w:val="0"/>
        <w:outlineLvl w:val="0"/>
        <w:rPr>
          <w:b w:val="0"/>
          <w:sz w:val="22"/>
          <w:szCs w:val="22"/>
          <w:lang w:val="es-ES_tradnl"/>
        </w:rPr>
      </w:pPr>
      <w:r w:rsidRPr="00087119">
        <w:rPr>
          <w:sz w:val="20"/>
          <w:szCs w:val="20"/>
          <w:lang w:val="es-ES"/>
        </w:rPr>
        <w:br w:type="page"/>
      </w:r>
    </w:p>
    <w:p w14:paraId="58F9F3FE" w14:textId="77777777" w:rsidR="000D0F73" w:rsidRPr="00087119" w:rsidRDefault="000D0F73" w:rsidP="000D0F73">
      <w:pPr>
        <w:jc w:val="right"/>
        <w:rPr>
          <w:sz w:val="20"/>
          <w:szCs w:val="20"/>
          <w:lang w:val="es-ES"/>
        </w:rPr>
        <w:sectPr w:rsidR="000D0F73" w:rsidRPr="00087119" w:rsidSect="00462803">
          <w:footerReference w:type="even" r:id="rId22"/>
          <w:footerReference w:type="default" r:id="rId23"/>
          <w:type w:val="continuous"/>
          <w:pgSz w:w="11907" w:h="16840" w:code="9"/>
          <w:pgMar w:top="2268" w:right="1418" w:bottom="1418" w:left="1418" w:header="720" w:footer="862" w:gutter="0"/>
          <w:pgNumType w:start="1"/>
          <w:cols w:num="2" w:space="1706" w:equalWidth="0">
            <w:col w:w="2551" w:space="709"/>
            <w:col w:w="5804"/>
          </w:cols>
          <w:docGrid w:linePitch="360"/>
        </w:sectPr>
      </w:pPr>
    </w:p>
    <w:p w14:paraId="3F37AC46" w14:textId="10EF99A3" w:rsidR="00A215A5" w:rsidRPr="006C7CAB" w:rsidRDefault="00A215A5" w:rsidP="006C7CAB">
      <w:pPr>
        <w:pStyle w:val="SectionHeadings"/>
        <w:spacing w:after="120"/>
        <w:rPr>
          <w:sz w:val="26"/>
          <w:szCs w:val="26"/>
          <w:lang w:val="es-ES"/>
        </w:rPr>
      </w:pPr>
      <w:r w:rsidRPr="0059692F">
        <w:rPr>
          <w:sz w:val="26"/>
          <w:szCs w:val="26"/>
          <w:lang w:val="es-ES"/>
        </w:rPr>
        <w:lastRenderedPageBreak/>
        <w:t>1. Título uno</w:t>
      </w:r>
    </w:p>
    <w:p w14:paraId="55D8C64E" w14:textId="77777777" w:rsidR="00A215A5" w:rsidRPr="00141D48" w:rsidRDefault="00A215A5" w:rsidP="00A215A5">
      <w:pPr>
        <w:pStyle w:val="FirstParaofSectionTextStyle"/>
        <w:keepNext/>
        <w:framePr w:dropCap="drop" w:lines="3" w:wrap="around" w:vAnchor="text" w:hAnchor="text"/>
        <w:spacing w:line="773" w:lineRule="exact"/>
        <w:textAlignment w:val="baseline"/>
        <w:rPr>
          <w:position w:val="-11"/>
          <w:sz w:val="103"/>
          <w:szCs w:val="22"/>
          <w:lang w:val="es-ES"/>
        </w:rPr>
      </w:pPr>
      <w:r w:rsidRPr="00141D48">
        <w:rPr>
          <w:position w:val="-11"/>
          <w:sz w:val="103"/>
          <w:szCs w:val="22"/>
          <w:lang w:val="es-ES"/>
        </w:rPr>
        <w:t>E</w:t>
      </w:r>
    </w:p>
    <w:p w14:paraId="783C861C" w14:textId="77777777" w:rsidR="00A215A5" w:rsidRPr="00B350F5" w:rsidRDefault="00A215A5" w:rsidP="00A215A5">
      <w:pPr>
        <w:pStyle w:val="FirstParaofSectionTextStyle"/>
        <w:rPr>
          <w:sz w:val="22"/>
          <w:szCs w:val="22"/>
          <w:lang w:val="es-ES"/>
        </w:rPr>
      </w:pPr>
      <w:r>
        <w:rPr>
          <w:sz w:val="22"/>
          <w:szCs w:val="22"/>
          <w:lang w:val="es-ES"/>
        </w:rPr>
        <w:t xml:space="preserve">ste </w:t>
      </w:r>
      <w:r w:rsidRPr="0059692F">
        <w:rPr>
          <w:sz w:val="22"/>
          <w:szCs w:val="22"/>
          <w:lang w:val="es-ES"/>
        </w:rPr>
        <w:t>es el primer párrafo</w:t>
      </w:r>
      <w:r w:rsidRPr="0059692F">
        <w:rPr>
          <w:rStyle w:val="FirstParaofSectionTextStyleChar"/>
          <w:sz w:val="22"/>
          <w:szCs w:val="22"/>
          <w:lang w:val="es-ES"/>
        </w:rPr>
        <w:t>. Por favor use Cambria 11. El párrafo de arranque no tiene sangría</w:t>
      </w:r>
      <w:r w:rsidRPr="0059692F">
        <w:rPr>
          <w:sz w:val="22"/>
          <w:szCs w:val="22"/>
          <w:lang w:val="es-ES"/>
        </w:rPr>
        <w:t>.</w:t>
      </w:r>
    </w:p>
    <w:p w14:paraId="44F1CFF7" w14:textId="77777777" w:rsidR="00A215A5" w:rsidRPr="00D636AB" w:rsidRDefault="00A215A5" w:rsidP="00A215A5">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 El texto debe tener interlineado sencillo, y los espacios entre párrafos solo deben existir cuando se usan las citas en párrafo aparte.</w:t>
      </w:r>
      <w:bookmarkStart w:id="2" w:name="_Hlk98783846"/>
    </w:p>
    <w:bookmarkEnd w:id="2"/>
    <w:p w14:paraId="0BC410DF" w14:textId="77777777" w:rsidR="00A215A5" w:rsidRDefault="00A215A5" w:rsidP="00A215A5">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 El texto debe tener interlineado sencillo, y los espacios entre párrafos solo deben existir cuando se usan las citas en párrafo aparte.</w:t>
      </w:r>
    </w:p>
    <w:p w14:paraId="43090112" w14:textId="77777777" w:rsidR="00A215A5" w:rsidRPr="0059692F" w:rsidRDefault="00A215A5" w:rsidP="006C7CAB">
      <w:pPr>
        <w:pStyle w:val="SectionHeadings"/>
        <w:spacing w:after="120"/>
        <w:rPr>
          <w:sz w:val="26"/>
          <w:szCs w:val="26"/>
          <w:lang w:val="es-ES"/>
        </w:rPr>
      </w:pPr>
      <w:r w:rsidRPr="0059692F">
        <w:rPr>
          <w:sz w:val="26"/>
          <w:szCs w:val="26"/>
          <w:lang w:val="es-ES"/>
        </w:rPr>
        <w:t>2. Título 2</w:t>
      </w:r>
    </w:p>
    <w:p w14:paraId="43D6D13D"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2325F9B0" w14:textId="77777777" w:rsidR="00A215A5" w:rsidRPr="0059692F" w:rsidRDefault="00A215A5" w:rsidP="00A215A5">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0022272" w14:textId="77777777" w:rsidR="00A215A5" w:rsidRPr="0059692F" w:rsidRDefault="00A215A5" w:rsidP="006C7CAB">
      <w:pPr>
        <w:pStyle w:val="SectionSubheading1"/>
        <w:spacing w:after="120"/>
        <w:rPr>
          <w:sz w:val="24"/>
          <w:szCs w:val="24"/>
          <w:lang w:val="es-ES"/>
        </w:rPr>
      </w:pPr>
      <w:r w:rsidRPr="0059692F">
        <w:rPr>
          <w:sz w:val="24"/>
          <w:szCs w:val="24"/>
          <w:lang w:val="es-ES"/>
        </w:rPr>
        <w:t>2.1. Subtítulo dos-uno</w:t>
      </w:r>
    </w:p>
    <w:p w14:paraId="06FB2507"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6BC835F6" w14:textId="77777777" w:rsidR="00A215A5" w:rsidRPr="0059692F"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5C160795" w14:textId="77777777" w:rsidR="00A215A5" w:rsidRPr="0059692F" w:rsidRDefault="00A215A5" w:rsidP="006C7CAB">
      <w:pPr>
        <w:pStyle w:val="SectionSubheading1"/>
        <w:spacing w:after="120"/>
        <w:rPr>
          <w:sz w:val="24"/>
          <w:szCs w:val="24"/>
          <w:lang w:val="es-ES"/>
        </w:rPr>
      </w:pPr>
      <w:r w:rsidRPr="0059692F">
        <w:rPr>
          <w:sz w:val="24"/>
          <w:szCs w:val="24"/>
          <w:lang w:val="es-ES"/>
        </w:rPr>
        <w:t>2.2. Subtítulo dos-dos</w:t>
      </w:r>
    </w:p>
    <w:p w14:paraId="7B17BD00" w14:textId="77777777" w:rsidR="00A215A5" w:rsidRPr="007937BF" w:rsidRDefault="00A215A5" w:rsidP="00A215A5">
      <w:pPr>
        <w:pStyle w:val="SubsequentParagraphsTextStyle"/>
        <w:ind w:firstLine="0"/>
        <w:jc w:val="both"/>
        <w:rPr>
          <w:rFonts w:asciiTheme="minorHAnsi" w:hAnsiTheme="minorHAnsi"/>
          <w:sz w:val="22"/>
          <w:szCs w:val="22"/>
        </w:rPr>
      </w:pPr>
      <w:r w:rsidRPr="007937BF">
        <w:rPr>
          <w:rStyle w:val="FirstParaofSectionTextStyleChar"/>
          <w:rFonts w:asciiTheme="minorHAnsi" w:hAnsiTheme="minorHAnsi"/>
          <w:sz w:val="22"/>
          <w:szCs w:val="22"/>
          <w:lang w:val="es-ES"/>
        </w:rPr>
        <w:t>El párrafo de arranque no tiene sangría</w:t>
      </w:r>
      <w:r w:rsidRPr="007937BF">
        <w:rPr>
          <w:rFonts w:asciiTheme="minorHAnsi" w:hAnsiTheme="minorHAnsi"/>
          <w:sz w:val="22"/>
          <w:szCs w:val="22"/>
        </w:rPr>
        <w:t>.</w:t>
      </w:r>
    </w:p>
    <w:p w14:paraId="0C72BC36" w14:textId="73CA5CC6" w:rsidR="00A215A5" w:rsidRPr="007937BF" w:rsidRDefault="00A215A5" w:rsidP="006C7CAB">
      <w:pPr>
        <w:pStyle w:val="SubsequentParagraphsTextStyle"/>
        <w:jc w:val="both"/>
        <w:rPr>
          <w:rFonts w:asciiTheme="minorHAnsi" w:hAnsiTheme="minorHAnsi"/>
          <w:sz w:val="22"/>
          <w:szCs w:val="22"/>
          <w:lang w:val="es-ES"/>
        </w:rPr>
      </w:pPr>
      <w:r w:rsidRPr="007937BF">
        <w:rPr>
          <w:rFonts w:asciiTheme="minorHAnsi" w:hAnsiTheme="minorHAnsi"/>
          <w:sz w:val="22"/>
          <w:szCs w:val="22"/>
          <w:lang w:val="es-ES"/>
        </w:rPr>
        <w:t xml:space="preserve">Los </w:t>
      </w:r>
      <w:proofErr w:type="gramStart"/>
      <w:r w:rsidRPr="007937BF">
        <w:rPr>
          <w:rFonts w:asciiTheme="minorHAnsi" w:hAnsiTheme="minorHAnsi"/>
          <w:sz w:val="22"/>
          <w:szCs w:val="22"/>
          <w:lang w:val="es-ES"/>
        </w:rPr>
        <w:t>párrafos segundo</w:t>
      </w:r>
      <w:proofErr w:type="gramEnd"/>
      <w:r w:rsidRPr="007937BF">
        <w:rPr>
          <w:rFonts w:asciiTheme="minorHAnsi" w:hAnsiTheme="minorHAnsi"/>
          <w:sz w:val="22"/>
          <w:szCs w:val="22"/>
          <w:lang w:val="es-ES"/>
        </w:rPr>
        <w:t xml:space="preserve"> y siguientes deben tener una sangría de primera línea de 0,5.</w:t>
      </w:r>
    </w:p>
    <w:p w14:paraId="28AB09FB" w14:textId="77777777" w:rsidR="00A215A5" w:rsidRDefault="00A215A5" w:rsidP="006C7CAB">
      <w:pPr>
        <w:pStyle w:val="BlockQuote"/>
        <w:ind w:left="567"/>
        <w:rPr>
          <w:sz w:val="22"/>
          <w:szCs w:val="22"/>
          <w:lang w:val="es-ES"/>
        </w:rPr>
      </w:pPr>
      <w:r w:rsidRPr="007937BF">
        <w:rPr>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w:t>
      </w:r>
      <w:proofErr w:type="spellStart"/>
      <w:r w:rsidRPr="007937BF">
        <w:rPr>
          <w:sz w:val="22"/>
          <w:szCs w:val="22"/>
          <w:lang w:val="es-ES"/>
        </w:rPr>
        <w:t>xx</w:t>
      </w:r>
      <w:proofErr w:type="spellEnd"/>
      <w:r w:rsidRPr="007937BF">
        <w:rPr>
          <w:sz w:val="22"/>
          <w:szCs w:val="22"/>
          <w:lang w:val="es-ES"/>
        </w:rPr>
        <w:t xml:space="preserve">) </w:t>
      </w:r>
    </w:p>
    <w:p w14:paraId="64FC03D9" w14:textId="77777777" w:rsidR="00A215A5" w:rsidRDefault="00A215A5" w:rsidP="00A215A5">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515997B7" w14:textId="77777777" w:rsidR="00A215A5" w:rsidRDefault="00A215A5" w:rsidP="006C7CAB">
      <w:pPr>
        <w:pStyle w:val="TableFigureHeader"/>
        <w:jc w:val="center"/>
      </w:pPr>
      <w:proofErr w:type="spellStart"/>
      <w:r w:rsidRPr="00BA6DE7">
        <w:rPr>
          <w:b/>
          <w:bCs/>
        </w:rPr>
        <w:t>Tabla</w:t>
      </w:r>
      <w:proofErr w:type="spellEnd"/>
      <w:r w:rsidRPr="00BA6DE7">
        <w:rPr>
          <w:b/>
          <w:bCs/>
        </w:rPr>
        <w:t xml:space="preserve"> 1</w:t>
      </w:r>
      <w:r>
        <w:t xml:space="preserve">. </w:t>
      </w:r>
      <w:proofErr w:type="spellStart"/>
      <w:r w:rsidRPr="008B3FA1">
        <w:t>Título</w:t>
      </w:r>
      <w:proofErr w:type="spellEnd"/>
      <w:r w:rsidRPr="008B3FA1">
        <w:t xml:space="preserve"> d</w:t>
      </w:r>
      <w:r>
        <w:t xml:space="preserve">e la </w:t>
      </w:r>
      <w:proofErr w:type="spellStart"/>
      <w:r>
        <w:t>tabla</w:t>
      </w:r>
      <w:proofErr w:type="spellEnd"/>
    </w:p>
    <w:p w14:paraId="751E3998" w14:textId="77777777" w:rsidR="00A215A5" w:rsidRPr="00BB35E1" w:rsidRDefault="00A215A5" w:rsidP="00A215A5">
      <w:pPr>
        <w:pStyle w:val="TableFigureHeader"/>
        <w:spacing w:before="0"/>
        <w:jc w:val="center"/>
      </w:pPr>
    </w:p>
    <w:tbl>
      <w:tblPr>
        <w:tblStyle w:val="Tablaconcuadrcula"/>
        <w:tblW w:w="0" w:type="auto"/>
        <w:jc w:val="center"/>
        <w:tblLook w:val="04A0" w:firstRow="1" w:lastRow="0" w:firstColumn="1" w:lastColumn="0" w:noHBand="0" w:noVBand="1"/>
      </w:tblPr>
      <w:tblGrid>
        <w:gridCol w:w="854"/>
        <w:gridCol w:w="1011"/>
        <w:gridCol w:w="1069"/>
        <w:gridCol w:w="1069"/>
      </w:tblGrid>
      <w:tr w:rsidR="00A215A5" w:rsidRPr="00BB35E1" w14:paraId="03E1B39C" w14:textId="77777777" w:rsidTr="0080349D">
        <w:trPr>
          <w:trHeight w:val="310"/>
          <w:jc w:val="center"/>
        </w:trPr>
        <w:tc>
          <w:tcPr>
            <w:tcW w:w="854" w:type="dxa"/>
            <w:tcBorders>
              <w:top w:val="single" w:sz="4" w:space="0" w:color="auto"/>
              <w:left w:val="nil"/>
              <w:bottom w:val="single" w:sz="4" w:space="0" w:color="auto"/>
              <w:right w:val="nil"/>
            </w:tcBorders>
          </w:tcPr>
          <w:p w14:paraId="23946E90" w14:textId="77777777" w:rsidR="00A215A5" w:rsidRPr="00BB35E1" w:rsidRDefault="00A215A5" w:rsidP="0080349D">
            <w:pPr>
              <w:pStyle w:val="FirstParaOfSectionTextStyle0"/>
              <w:spacing w:after="0"/>
              <w:jc w:val="center"/>
              <w:rPr>
                <w:sz w:val="20"/>
              </w:rPr>
            </w:pPr>
          </w:p>
        </w:tc>
        <w:tc>
          <w:tcPr>
            <w:tcW w:w="1011" w:type="dxa"/>
            <w:tcBorders>
              <w:top w:val="single" w:sz="4" w:space="0" w:color="auto"/>
              <w:left w:val="nil"/>
              <w:bottom w:val="single" w:sz="4" w:space="0" w:color="auto"/>
              <w:right w:val="nil"/>
            </w:tcBorders>
          </w:tcPr>
          <w:p w14:paraId="106244D6" w14:textId="77777777" w:rsidR="00A215A5" w:rsidRPr="00BB35E1" w:rsidRDefault="00A215A5" w:rsidP="0080349D">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c>
          <w:tcPr>
            <w:tcW w:w="1069" w:type="dxa"/>
            <w:tcBorders>
              <w:top w:val="single" w:sz="4" w:space="0" w:color="auto"/>
              <w:left w:val="nil"/>
              <w:bottom w:val="single" w:sz="4" w:space="0" w:color="auto"/>
              <w:right w:val="nil"/>
            </w:tcBorders>
          </w:tcPr>
          <w:p w14:paraId="24F773E6" w14:textId="77777777" w:rsidR="00A215A5" w:rsidRPr="00BB35E1" w:rsidRDefault="00A215A5" w:rsidP="0080349D">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c>
          <w:tcPr>
            <w:tcW w:w="1069" w:type="dxa"/>
            <w:tcBorders>
              <w:top w:val="single" w:sz="4" w:space="0" w:color="auto"/>
              <w:left w:val="nil"/>
              <w:bottom w:val="single" w:sz="4" w:space="0" w:color="auto"/>
              <w:right w:val="nil"/>
            </w:tcBorders>
          </w:tcPr>
          <w:p w14:paraId="44261433" w14:textId="77777777" w:rsidR="00A215A5" w:rsidRPr="00BB35E1" w:rsidRDefault="00A215A5" w:rsidP="0080349D">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r>
      <w:tr w:rsidR="00A215A5" w:rsidRPr="00BB35E1" w14:paraId="034C7177" w14:textId="77777777" w:rsidTr="0080349D">
        <w:trPr>
          <w:trHeight w:val="310"/>
          <w:jc w:val="center"/>
        </w:trPr>
        <w:tc>
          <w:tcPr>
            <w:tcW w:w="854" w:type="dxa"/>
            <w:tcBorders>
              <w:top w:val="single" w:sz="4" w:space="0" w:color="auto"/>
              <w:left w:val="nil"/>
              <w:bottom w:val="single" w:sz="4" w:space="0" w:color="auto"/>
              <w:right w:val="nil"/>
            </w:tcBorders>
          </w:tcPr>
          <w:p w14:paraId="04B41B4D" w14:textId="77777777" w:rsidR="00A215A5" w:rsidRPr="00BB35E1" w:rsidRDefault="00A215A5" w:rsidP="0080349D">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r>
              <w:rPr>
                <w:b/>
                <w:sz w:val="20"/>
              </w:rPr>
              <w:t>fila</w:t>
            </w:r>
          </w:p>
        </w:tc>
        <w:tc>
          <w:tcPr>
            <w:tcW w:w="1011" w:type="dxa"/>
            <w:tcBorders>
              <w:top w:val="single" w:sz="4" w:space="0" w:color="auto"/>
              <w:left w:val="nil"/>
              <w:bottom w:val="single" w:sz="4" w:space="0" w:color="auto"/>
              <w:right w:val="nil"/>
            </w:tcBorders>
          </w:tcPr>
          <w:p w14:paraId="0C881239" w14:textId="77777777" w:rsidR="00A215A5" w:rsidRPr="00BB35E1" w:rsidRDefault="00A215A5" w:rsidP="0080349D">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5B2FBF7D" w14:textId="77777777" w:rsidR="00A215A5" w:rsidRPr="00BB35E1" w:rsidRDefault="00A215A5" w:rsidP="0080349D">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51D213BF" w14:textId="77777777" w:rsidR="00A215A5" w:rsidRPr="00BB35E1" w:rsidRDefault="00A215A5" w:rsidP="0080349D">
            <w:pPr>
              <w:pStyle w:val="FirstParaOfSectionTextStyle0"/>
              <w:spacing w:after="0"/>
              <w:jc w:val="center"/>
              <w:rPr>
                <w:sz w:val="20"/>
              </w:rPr>
            </w:pPr>
          </w:p>
        </w:tc>
      </w:tr>
      <w:tr w:rsidR="00A215A5" w:rsidRPr="00BB35E1" w14:paraId="6D78BB9D" w14:textId="77777777" w:rsidTr="0080349D">
        <w:trPr>
          <w:trHeight w:val="324"/>
          <w:jc w:val="center"/>
        </w:trPr>
        <w:tc>
          <w:tcPr>
            <w:tcW w:w="854" w:type="dxa"/>
            <w:tcBorders>
              <w:top w:val="single" w:sz="4" w:space="0" w:color="auto"/>
              <w:left w:val="nil"/>
              <w:bottom w:val="single" w:sz="4" w:space="0" w:color="auto"/>
              <w:right w:val="nil"/>
            </w:tcBorders>
          </w:tcPr>
          <w:p w14:paraId="26A98500" w14:textId="77777777" w:rsidR="00A215A5" w:rsidRPr="00BB35E1" w:rsidRDefault="00A215A5" w:rsidP="0080349D">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r>
              <w:rPr>
                <w:b/>
                <w:sz w:val="20"/>
              </w:rPr>
              <w:t>fila</w:t>
            </w:r>
          </w:p>
        </w:tc>
        <w:tc>
          <w:tcPr>
            <w:tcW w:w="1011" w:type="dxa"/>
            <w:tcBorders>
              <w:top w:val="single" w:sz="4" w:space="0" w:color="auto"/>
              <w:left w:val="nil"/>
              <w:bottom w:val="single" w:sz="4" w:space="0" w:color="auto"/>
              <w:right w:val="nil"/>
            </w:tcBorders>
          </w:tcPr>
          <w:p w14:paraId="50600F44" w14:textId="77777777" w:rsidR="00A215A5" w:rsidRPr="00BB35E1" w:rsidRDefault="00A215A5" w:rsidP="0080349D">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10369260" w14:textId="77777777" w:rsidR="00A215A5" w:rsidRPr="00BB35E1" w:rsidRDefault="00A215A5" w:rsidP="0080349D">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189A2B38" w14:textId="77777777" w:rsidR="00A215A5" w:rsidRPr="00BB35E1" w:rsidRDefault="00A215A5" w:rsidP="0080349D">
            <w:pPr>
              <w:pStyle w:val="FirstParaOfSectionTextStyle0"/>
              <w:spacing w:after="0"/>
              <w:jc w:val="center"/>
              <w:rPr>
                <w:sz w:val="20"/>
              </w:rPr>
            </w:pPr>
          </w:p>
        </w:tc>
      </w:tr>
    </w:tbl>
    <w:p w14:paraId="4BC25FAF" w14:textId="77777777" w:rsidR="00A215A5" w:rsidRPr="0059692F" w:rsidRDefault="00A215A5" w:rsidP="006C7CAB">
      <w:pPr>
        <w:pStyle w:val="SubsequentParagraphsTextStyle"/>
        <w:spacing w:after="200"/>
        <w:ind w:firstLine="0"/>
        <w:jc w:val="center"/>
        <w:rPr>
          <w:rFonts w:asciiTheme="minorHAnsi" w:hAnsiTheme="minorHAnsi"/>
          <w:sz w:val="22"/>
          <w:szCs w:val="22"/>
          <w:lang w:val="es-ES"/>
        </w:rPr>
      </w:pPr>
      <w:r w:rsidRPr="0059692F">
        <w:rPr>
          <w:rFonts w:asciiTheme="minorHAnsi" w:hAnsiTheme="minorHAnsi"/>
          <w:lang w:val="es-ES"/>
        </w:rPr>
        <w:t>Fuente(s): Autor, Año de publicación.</w:t>
      </w:r>
    </w:p>
    <w:p w14:paraId="2286EAAE" w14:textId="77777777" w:rsidR="00A215A5" w:rsidRPr="0059692F" w:rsidRDefault="00A215A5" w:rsidP="006C7CAB">
      <w:pPr>
        <w:pStyle w:val="SectionHeadings"/>
        <w:spacing w:after="120"/>
        <w:rPr>
          <w:sz w:val="26"/>
          <w:szCs w:val="26"/>
          <w:lang w:val="es-ES"/>
        </w:rPr>
      </w:pPr>
      <w:r w:rsidRPr="0059692F">
        <w:rPr>
          <w:sz w:val="26"/>
          <w:szCs w:val="26"/>
          <w:lang w:val="es-ES"/>
        </w:rPr>
        <w:t>3. Título 3</w:t>
      </w:r>
    </w:p>
    <w:p w14:paraId="0AAC276F"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09718CA4" w14:textId="77777777" w:rsidR="00A215A5" w:rsidRPr="0059692F" w:rsidRDefault="00A215A5" w:rsidP="00A215A5">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572618E" w14:textId="77777777" w:rsidR="00A215A5" w:rsidRPr="0059692F" w:rsidRDefault="00A215A5" w:rsidP="006C7CAB">
      <w:pPr>
        <w:pStyle w:val="SectionSubheading1"/>
        <w:spacing w:after="120"/>
        <w:rPr>
          <w:sz w:val="24"/>
          <w:szCs w:val="24"/>
          <w:lang w:val="es-ES"/>
        </w:rPr>
      </w:pPr>
      <w:r w:rsidRPr="0059692F">
        <w:rPr>
          <w:sz w:val="24"/>
          <w:szCs w:val="24"/>
          <w:lang w:val="es-ES"/>
        </w:rPr>
        <w:t>3.1. Subtítulo tres-uno</w:t>
      </w:r>
    </w:p>
    <w:p w14:paraId="5035DD5D"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3D7A0A02" w14:textId="77777777" w:rsidR="00A215A5"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836E389" w14:textId="77777777" w:rsidR="00A215A5" w:rsidRPr="0059692F" w:rsidRDefault="00A215A5" w:rsidP="006C7CAB">
      <w:pPr>
        <w:pStyle w:val="SectionSubheading1"/>
        <w:spacing w:after="120"/>
        <w:rPr>
          <w:sz w:val="24"/>
          <w:szCs w:val="24"/>
          <w:lang w:val="es-ES"/>
        </w:rPr>
      </w:pPr>
      <w:r w:rsidRPr="0059692F">
        <w:rPr>
          <w:sz w:val="24"/>
          <w:szCs w:val="24"/>
          <w:lang w:val="es-ES"/>
        </w:rPr>
        <w:lastRenderedPageBreak/>
        <w:t>3.2. Subtítulo tres-dos</w:t>
      </w:r>
    </w:p>
    <w:p w14:paraId="707C28CA"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6635C20B" w14:textId="77777777" w:rsidR="00A215A5" w:rsidRPr="0059692F"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7621928" w14:textId="77777777" w:rsidR="00A215A5" w:rsidRPr="0059692F" w:rsidRDefault="00A215A5" w:rsidP="00A215A5">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496BE25B" w14:textId="77777777" w:rsidR="00A215A5" w:rsidRPr="0059692F"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4AD79A32" w14:textId="77777777" w:rsidR="00A215A5"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4B3608A6" w14:textId="77777777" w:rsidR="00A215A5" w:rsidRDefault="00A215A5" w:rsidP="006C7CAB">
      <w:pPr>
        <w:pStyle w:val="TableFigureHeader"/>
        <w:jc w:val="center"/>
        <w:rPr>
          <w:lang w:val="es-ES"/>
        </w:rPr>
      </w:pPr>
      <w:r w:rsidRPr="00BA6DE7">
        <w:rPr>
          <w:b/>
          <w:bCs/>
          <w:lang w:val="es-ES"/>
        </w:rPr>
        <w:t>Figura 1.</w:t>
      </w:r>
      <w:r w:rsidRPr="0059692F">
        <w:rPr>
          <w:lang w:val="es-ES"/>
        </w:rPr>
        <w:t xml:space="preserve"> Título de la figura</w:t>
      </w:r>
    </w:p>
    <w:p w14:paraId="72F6A703" w14:textId="77777777" w:rsidR="00A215A5" w:rsidRDefault="00A215A5" w:rsidP="00A215A5">
      <w:pPr>
        <w:pStyle w:val="TableFigureHeader"/>
        <w:spacing w:before="0"/>
        <w:jc w:val="center"/>
        <w:rPr>
          <w:noProof/>
          <w:lang w:val="es-ES" w:eastAsia="es-ES"/>
        </w:rPr>
      </w:pPr>
    </w:p>
    <w:p w14:paraId="7B720EB4" w14:textId="77777777" w:rsidR="00A215A5" w:rsidRDefault="00A215A5" w:rsidP="00A215A5">
      <w:pPr>
        <w:pStyle w:val="TableFigureHeader"/>
        <w:spacing w:before="0"/>
        <w:jc w:val="center"/>
      </w:pPr>
      <w:r w:rsidRPr="00BB35E1">
        <w:rPr>
          <w:noProof/>
          <w:lang w:val="es-ES" w:eastAsia="es-ES"/>
        </w:rPr>
        <mc:AlternateContent>
          <mc:Choice Requires="wpg">
            <w:drawing>
              <wp:inline distT="0" distB="0" distL="0" distR="0" wp14:anchorId="2D5A45C0" wp14:editId="7B32AAD1">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7C7C73"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61AB0FE4" w14:textId="77777777" w:rsidR="00A215A5" w:rsidRPr="0059692F" w:rsidRDefault="00A215A5" w:rsidP="006C7CAB">
      <w:pPr>
        <w:pStyle w:val="TableFigureHeader"/>
        <w:spacing w:before="0" w:after="200"/>
        <w:jc w:val="center"/>
        <w:rPr>
          <w:lang w:val="es-ES"/>
        </w:rPr>
      </w:pPr>
      <w:r w:rsidRPr="0059692F">
        <w:rPr>
          <w:lang w:val="es-ES"/>
        </w:rPr>
        <w:t>Fuente(s): Autor, Año de publicación.</w:t>
      </w:r>
    </w:p>
    <w:p w14:paraId="232B8AA7" w14:textId="77777777" w:rsidR="00A215A5" w:rsidRPr="0059692F" w:rsidRDefault="00A215A5" w:rsidP="006C7CAB">
      <w:pPr>
        <w:pStyle w:val="SectionSubheading1"/>
        <w:spacing w:after="120"/>
        <w:rPr>
          <w:sz w:val="24"/>
          <w:szCs w:val="24"/>
          <w:lang w:val="es-ES"/>
        </w:rPr>
      </w:pPr>
      <w:r w:rsidRPr="0059692F">
        <w:rPr>
          <w:sz w:val="24"/>
          <w:szCs w:val="24"/>
          <w:lang w:val="es-ES"/>
        </w:rPr>
        <w:t>3.3. Subtítulo tres- tres</w:t>
      </w:r>
    </w:p>
    <w:p w14:paraId="4D11DF78"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41B6E7B8" w14:textId="77777777" w:rsidR="00A215A5" w:rsidRPr="0059692F" w:rsidRDefault="00A215A5" w:rsidP="00A215A5">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21BD0B8" w14:textId="77777777" w:rsidR="00A215A5" w:rsidRPr="0059692F" w:rsidRDefault="00A215A5" w:rsidP="006C7CAB">
      <w:pPr>
        <w:pStyle w:val="SectionSubheading1"/>
        <w:spacing w:after="120"/>
        <w:rPr>
          <w:sz w:val="24"/>
          <w:szCs w:val="24"/>
          <w:lang w:val="es-ES"/>
        </w:rPr>
      </w:pPr>
      <w:r w:rsidRPr="0059692F">
        <w:rPr>
          <w:sz w:val="24"/>
          <w:szCs w:val="24"/>
          <w:lang w:val="es-ES"/>
        </w:rPr>
        <w:t>3.4. Subtítulo tres-cuatro</w:t>
      </w:r>
    </w:p>
    <w:p w14:paraId="4D3B4998" w14:textId="77777777" w:rsidR="00A215A5" w:rsidRPr="00223857" w:rsidRDefault="00A215A5" w:rsidP="00A215A5">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768328AD" w14:textId="77777777" w:rsidR="00A215A5" w:rsidRPr="0059692F"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0BC7A99" w14:textId="77777777" w:rsidR="00A215A5" w:rsidRPr="0059692F" w:rsidRDefault="00A215A5" w:rsidP="00A215A5">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9B7FBE5" w14:textId="77777777" w:rsidR="00A215A5" w:rsidRDefault="00A215A5" w:rsidP="00A215A5">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24788DD" w14:textId="77777777" w:rsidR="00A215A5" w:rsidRPr="002C5FEB" w:rsidRDefault="00A215A5" w:rsidP="00A215A5">
      <w:pPr>
        <w:pStyle w:val="SubsequentParagraphsTextStyle"/>
        <w:jc w:val="both"/>
        <w:rPr>
          <w:rFonts w:asciiTheme="minorHAnsi" w:hAnsiTheme="minorHAnsi"/>
          <w:sz w:val="22"/>
          <w:szCs w:val="22"/>
          <w:lang w:val="es-ES"/>
        </w:rPr>
      </w:pPr>
      <w:r w:rsidRPr="002C5FEB">
        <w:rPr>
          <w:rFonts w:asciiTheme="minorHAnsi" w:hAnsiTheme="minorHAnsi"/>
          <w:sz w:val="22"/>
          <w:szCs w:val="22"/>
          <w:lang w:val="es-ES"/>
        </w:rPr>
        <w:t>Cuando se incluyan tablas y figuras en el cuerpo del artículo, posiciónelas después del párrafo en el que son descritas. Cuando cite la fuente de información, debe incluirla en la parte de abajo de la figura en una “línea de fuente”. Las tablas y figuras deben estar numeradas y llevar un título breve y descriptivo.</w:t>
      </w:r>
    </w:p>
    <w:p w14:paraId="6CD6D647" w14:textId="77777777" w:rsidR="00994F2A" w:rsidRPr="00A33A14" w:rsidRDefault="00994F2A" w:rsidP="00994F2A">
      <w:pPr>
        <w:pStyle w:val="SectionHeadings"/>
        <w:spacing w:after="120"/>
        <w:jc w:val="both"/>
        <w:rPr>
          <w:rFonts w:ascii="Cambria" w:hAnsi="Cambria"/>
          <w:b w:val="0"/>
          <w:sz w:val="22"/>
          <w:szCs w:val="26"/>
          <w:lang w:val="es-ES"/>
        </w:rPr>
      </w:pPr>
      <w:r w:rsidRPr="00A33A14">
        <w:rPr>
          <w:rFonts w:ascii="Cambria" w:hAnsi="Cambria"/>
          <w:sz w:val="26"/>
          <w:szCs w:val="26"/>
          <w:lang w:val="es-ES"/>
        </w:rPr>
        <w:t xml:space="preserve">4. Agradecimientos </w:t>
      </w:r>
      <w:r w:rsidRPr="00A33A14">
        <w:rPr>
          <w:rFonts w:ascii="Cambria" w:hAnsi="Cambria"/>
          <w:b w:val="0"/>
          <w:sz w:val="22"/>
          <w:szCs w:val="26"/>
          <w:lang w:val="es-ES"/>
        </w:rPr>
        <w:t>[apartado al final del artículo, antes de la lista final de referencias]</w:t>
      </w:r>
    </w:p>
    <w:p w14:paraId="08E75530" w14:textId="77777777" w:rsidR="00994F2A" w:rsidRPr="00A33A14" w:rsidRDefault="00994F2A" w:rsidP="00994F2A">
      <w:pPr>
        <w:pStyle w:val="SectionHeadings"/>
        <w:spacing w:after="0"/>
        <w:jc w:val="both"/>
        <w:rPr>
          <w:rFonts w:ascii="Cambria" w:hAnsi="Cambria"/>
          <w:b w:val="0"/>
          <w:sz w:val="22"/>
          <w:szCs w:val="26"/>
          <w:lang w:val="es-ES"/>
        </w:rPr>
      </w:pPr>
      <w:r w:rsidRPr="00A33A14">
        <w:rPr>
          <w:rFonts w:ascii="Cambria" w:hAnsi="Cambria"/>
          <w:b w:val="0"/>
          <w:sz w:val="22"/>
          <w:szCs w:val="26"/>
          <w:lang w:val="es-ES"/>
        </w:rPr>
        <w:t>Aquí se insertará el párrafo del proyecto al que pertenece la investigación o agradecimientos. Por ejemplo:</w:t>
      </w:r>
    </w:p>
    <w:p w14:paraId="2DBBBB6D" w14:textId="77777777" w:rsidR="00994F2A" w:rsidRPr="00A33A14" w:rsidRDefault="00994F2A" w:rsidP="00994F2A">
      <w:pPr>
        <w:pStyle w:val="SectionHeadings"/>
        <w:spacing w:before="0" w:after="0"/>
        <w:ind w:firstLine="284"/>
        <w:jc w:val="both"/>
        <w:rPr>
          <w:rFonts w:ascii="Cambria" w:hAnsi="Cambria"/>
          <w:b w:val="0"/>
          <w:sz w:val="22"/>
          <w:szCs w:val="26"/>
          <w:lang w:val="es-ES"/>
        </w:rPr>
      </w:pPr>
      <w:r w:rsidRPr="00A33A14">
        <w:rPr>
          <w:rFonts w:ascii="Cambria" w:hAnsi="Cambria"/>
          <w:b w:val="0"/>
          <w:sz w:val="22"/>
          <w:szCs w:val="26"/>
          <w:lang w:val="es-ES"/>
        </w:rPr>
        <w:t>El presente texto nace en el marco de un proyecto CONCILIUM (931.791) de la Universidad Complutense de Madrid, “Validación de modelos de comunicación, empresa, redes sociales y género”.</w:t>
      </w:r>
    </w:p>
    <w:p w14:paraId="6871D237" w14:textId="7427ECE5" w:rsidR="00922DA0" w:rsidRPr="00922DA0" w:rsidRDefault="00922DA0" w:rsidP="00922DA0">
      <w:pPr>
        <w:pStyle w:val="SubsequentParagraphsTextStyle"/>
        <w:jc w:val="both"/>
        <w:rPr>
          <w:rFonts w:asciiTheme="minorHAnsi" w:hAnsiTheme="minorHAnsi"/>
          <w:sz w:val="22"/>
          <w:szCs w:val="22"/>
          <w:lang w:val="es-ES"/>
        </w:rPr>
      </w:pPr>
    </w:p>
    <w:p w14:paraId="719A67E3" w14:textId="77777777" w:rsidR="00922DA0" w:rsidRDefault="00922DA0" w:rsidP="00922DA0">
      <w:pPr>
        <w:spacing w:after="0" w:line="240" w:lineRule="auto"/>
        <w:rPr>
          <w:lang w:val="es-ES"/>
        </w:rPr>
        <w:sectPr w:rsidR="00922DA0" w:rsidSect="00462803">
          <w:headerReference w:type="even" r:id="rId24"/>
          <w:headerReference w:type="default" r:id="rId25"/>
          <w:pgSz w:w="11907" w:h="16840" w:code="9"/>
          <w:pgMar w:top="1418" w:right="851" w:bottom="851" w:left="1418" w:header="708" w:footer="708" w:gutter="0"/>
          <w:cols w:space="708"/>
          <w:titlePg/>
          <w:docGrid w:linePitch="360"/>
        </w:sectPr>
      </w:pPr>
    </w:p>
    <w:p w14:paraId="4B905C7C" w14:textId="6FEB33E0" w:rsidR="00922DA0" w:rsidRDefault="00922DA0">
      <w:pPr>
        <w:spacing w:after="0" w:line="240" w:lineRule="auto"/>
        <w:jc w:val="left"/>
        <w:rPr>
          <w:rFonts w:eastAsiaTheme="minorHAnsi"/>
          <w:b/>
          <w:color w:val="auto"/>
          <w:sz w:val="26"/>
          <w:szCs w:val="26"/>
          <w:lang w:val="es-ES" w:eastAsia="en-US"/>
        </w:rPr>
      </w:pPr>
      <w:r>
        <w:rPr>
          <w:sz w:val="26"/>
          <w:szCs w:val="26"/>
          <w:lang w:val="es-ES"/>
        </w:rPr>
        <w:br w:type="page"/>
      </w:r>
    </w:p>
    <w:p w14:paraId="1008DD75" w14:textId="77777777" w:rsidR="00A215A5" w:rsidRDefault="00A215A5" w:rsidP="006C7CAB">
      <w:pPr>
        <w:pStyle w:val="SectionHeadings"/>
        <w:rPr>
          <w:sz w:val="26"/>
          <w:szCs w:val="26"/>
          <w:lang w:val="es-ES"/>
        </w:rPr>
      </w:pPr>
      <w:r w:rsidRPr="0059692F">
        <w:rPr>
          <w:sz w:val="26"/>
          <w:szCs w:val="26"/>
          <w:lang w:val="es-ES"/>
        </w:rPr>
        <w:lastRenderedPageBreak/>
        <w:t>Referencias</w:t>
      </w:r>
    </w:p>
    <w:p w14:paraId="7719E256" w14:textId="77777777" w:rsidR="00A215A5" w:rsidRPr="00EC0968" w:rsidRDefault="00A215A5" w:rsidP="00A215A5">
      <w:pPr>
        <w:pStyle w:val="SubsequentParagraphsTextStyle"/>
        <w:ind w:firstLine="0"/>
        <w:jc w:val="both"/>
        <w:rPr>
          <w:rFonts w:asciiTheme="minorHAnsi" w:hAnsiTheme="minorHAnsi"/>
          <w:sz w:val="22"/>
          <w:szCs w:val="22"/>
          <w:lang w:val="en-US"/>
        </w:rPr>
      </w:pPr>
      <w:r w:rsidRPr="0059692F">
        <w:rPr>
          <w:rFonts w:asciiTheme="minorHAnsi" w:hAnsiTheme="minorHAnsi"/>
          <w:sz w:val="22"/>
          <w:szCs w:val="22"/>
          <w:lang w:val="es-ES"/>
        </w:rPr>
        <w:t>La lista completa de referencias</w:t>
      </w:r>
      <w:r>
        <w:rPr>
          <w:rFonts w:asciiTheme="minorHAnsi" w:hAnsiTheme="minorHAnsi"/>
          <w:sz w:val="22"/>
          <w:szCs w:val="22"/>
          <w:lang w:val="es-ES"/>
        </w:rPr>
        <w:t xml:space="preserve"> (Norma APA 7ª) d</w:t>
      </w:r>
      <w:r w:rsidRPr="0059692F">
        <w:rPr>
          <w:rFonts w:asciiTheme="minorHAnsi" w:hAnsiTheme="minorHAnsi"/>
          <w:sz w:val="22"/>
          <w:szCs w:val="22"/>
          <w:lang w:val="es-ES"/>
        </w:rPr>
        <w:t>ebe aparecer al final del artículo</w:t>
      </w:r>
      <w:r>
        <w:rPr>
          <w:rFonts w:asciiTheme="minorHAnsi" w:hAnsiTheme="minorHAnsi"/>
          <w:sz w:val="22"/>
          <w:szCs w:val="22"/>
          <w:lang w:val="es-ES"/>
        </w:rPr>
        <w:t xml:space="preserve"> en Cambria 11, interlineado simple, sin línea en blanco entre autores y con sangría francesa</w:t>
      </w:r>
      <w:r w:rsidRPr="0059692F">
        <w:rPr>
          <w:rFonts w:asciiTheme="minorHAnsi" w:hAnsiTheme="minorHAnsi"/>
          <w:sz w:val="22"/>
          <w:szCs w:val="22"/>
          <w:lang w:val="es-ES"/>
        </w:rPr>
        <w:t xml:space="preserve">. Cuando sea posible, incluya el DOI </w:t>
      </w:r>
      <w:r>
        <w:rPr>
          <w:rFonts w:asciiTheme="minorHAnsi" w:hAnsiTheme="minorHAnsi"/>
          <w:sz w:val="22"/>
          <w:szCs w:val="22"/>
          <w:lang w:val="es-ES"/>
        </w:rPr>
        <w:t>de</w:t>
      </w:r>
      <w:r w:rsidRPr="0059692F">
        <w:rPr>
          <w:rFonts w:asciiTheme="minorHAnsi" w:hAnsiTheme="minorHAnsi"/>
          <w:sz w:val="22"/>
          <w:szCs w:val="22"/>
          <w:lang w:val="es-ES"/>
        </w:rPr>
        <w:t xml:space="preserve"> cada artículo e indique la URL si cita un trabajo en acceso abierto. </w:t>
      </w:r>
      <w:r>
        <w:rPr>
          <w:rFonts w:asciiTheme="minorHAnsi" w:hAnsiTheme="minorHAnsi"/>
          <w:sz w:val="22"/>
          <w:szCs w:val="22"/>
          <w:lang w:val="es-ES"/>
        </w:rPr>
        <w:t xml:space="preserve">Se recomienda acortar la URL en el caso de que ésta ocupe más de una línea. </w:t>
      </w:r>
      <w:proofErr w:type="spellStart"/>
      <w:r w:rsidRPr="00EC0968">
        <w:rPr>
          <w:rFonts w:asciiTheme="minorHAnsi" w:hAnsiTheme="minorHAnsi"/>
          <w:sz w:val="22"/>
          <w:szCs w:val="22"/>
          <w:lang w:val="en-US"/>
        </w:rPr>
        <w:t>Ejemplos</w:t>
      </w:r>
      <w:proofErr w:type="spellEnd"/>
      <w:r w:rsidRPr="00EC0968">
        <w:rPr>
          <w:rFonts w:asciiTheme="minorHAnsi" w:hAnsiTheme="minorHAnsi"/>
          <w:sz w:val="22"/>
          <w:szCs w:val="22"/>
          <w:lang w:val="en-US"/>
        </w:rPr>
        <w:t>:</w:t>
      </w:r>
    </w:p>
    <w:p w14:paraId="3E1E179C" w14:textId="77777777" w:rsidR="00413F45" w:rsidRPr="00EC0968" w:rsidRDefault="00413F45" w:rsidP="00413F4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
    <w:p w14:paraId="77EA44C8"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922DA0">
        <w:rPr>
          <w:rFonts w:asciiTheme="minorHAnsi" w:hAnsiTheme="minorHAnsi" w:cs="Noto Sans"/>
          <w:sz w:val="22"/>
          <w:szCs w:val="22"/>
          <w:lang w:val="en-US"/>
        </w:rPr>
        <w:t xml:space="preserve">Baynes, T. D. (2019). </w:t>
      </w:r>
      <w:r w:rsidRPr="00922DA0">
        <w:rPr>
          <w:rFonts w:asciiTheme="minorHAnsi" w:hAnsiTheme="minorHAnsi" w:cs="Noto Sans"/>
          <w:i/>
          <w:iCs/>
          <w:sz w:val="22"/>
          <w:szCs w:val="22"/>
          <w:lang w:val="en-US"/>
        </w:rPr>
        <w:t>More than a spasm, less than a sign: Queer masculinity in American visual culture, 1915-1955.</w:t>
      </w:r>
      <w:r w:rsidRPr="00922DA0">
        <w:rPr>
          <w:rFonts w:asciiTheme="minorHAnsi" w:hAnsiTheme="minorHAnsi" w:cs="Noto Sans"/>
          <w:sz w:val="22"/>
          <w:szCs w:val="22"/>
          <w:lang w:val="en-US"/>
        </w:rPr>
        <w:t xml:space="preserve"> </w:t>
      </w:r>
      <w:r>
        <w:rPr>
          <w:rFonts w:asciiTheme="minorHAnsi" w:hAnsiTheme="minorHAnsi" w:cs="Noto Sans"/>
          <w:sz w:val="22"/>
          <w:szCs w:val="22"/>
          <w:lang w:val="en-US"/>
        </w:rPr>
        <w:t xml:space="preserve">[Doctoral thesis] The University of Western Ontario. Electronic Thesis and Dissertation Repository. 6238. </w:t>
      </w:r>
      <w:hyperlink r:id="rId26" w:history="1">
        <w:r>
          <w:rPr>
            <w:rStyle w:val="Hipervnculo"/>
            <w:rFonts w:asciiTheme="minorHAnsi" w:hAnsiTheme="minorHAnsi" w:cs="Noto Sans"/>
            <w:sz w:val="22"/>
            <w:szCs w:val="22"/>
            <w:lang w:val="en-US"/>
          </w:rPr>
          <w:t>https://ir.lib.uwo.ca/etd/6238</w:t>
        </w:r>
      </w:hyperlink>
    </w:p>
    <w:p w14:paraId="715DA55D"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GB"/>
        </w:rPr>
        <w:t xml:space="preserve">Clare, R. (2021). </w:t>
      </w:r>
      <w:r>
        <w:rPr>
          <w:rFonts w:asciiTheme="minorHAnsi" w:hAnsiTheme="minorHAnsi" w:cs="Noto Sans"/>
          <w:i/>
          <w:iCs/>
          <w:sz w:val="22"/>
          <w:szCs w:val="22"/>
          <w:lang w:val="en-GB"/>
        </w:rPr>
        <w:t xml:space="preserve">Ancient Greece and Rome in videogames. </w:t>
      </w:r>
      <w:r>
        <w:rPr>
          <w:rFonts w:asciiTheme="minorHAnsi" w:hAnsiTheme="minorHAnsi" w:cs="Noto Sans"/>
          <w:i/>
          <w:iCs/>
          <w:sz w:val="22"/>
          <w:szCs w:val="22"/>
          <w:lang w:val="en-US"/>
        </w:rPr>
        <w:t>Representation, play, transmedia</w:t>
      </w:r>
      <w:r>
        <w:rPr>
          <w:rFonts w:asciiTheme="minorHAnsi" w:hAnsiTheme="minorHAnsi" w:cs="Noto Sans"/>
          <w:sz w:val="22"/>
          <w:szCs w:val="22"/>
          <w:lang w:val="en-US"/>
        </w:rPr>
        <w:t>. Bloomsbury Academic.</w:t>
      </w:r>
    </w:p>
    <w:p w14:paraId="309DD29A"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Cohen, D. &amp; Anderson S. (2021). </w:t>
      </w:r>
      <w:r>
        <w:rPr>
          <w:rFonts w:asciiTheme="minorHAnsi" w:hAnsiTheme="minorHAnsi" w:cs="Noto Sans"/>
          <w:i/>
          <w:iCs/>
          <w:sz w:val="22"/>
          <w:szCs w:val="22"/>
          <w:lang w:val="en-US"/>
        </w:rPr>
        <w:t>A Visual Language</w:t>
      </w:r>
      <w:r>
        <w:rPr>
          <w:rFonts w:asciiTheme="minorHAnsi" w:hAnsiTheme="minorHAnsi" w:cs="Noto Sans"/>
          <w:sz w:val="22"/>
          <w:szCs w:val="22"/>
          <w:lang w:val="en-US"/>
        </w:rPr>
        <w:t xml:space="preserve">. Bloomsbury Publishing. </w:t>
      </w:r>
    </w:p>
    <w:p w14:paraId="31A5347D" w14:textId="2EAEEC89"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Delicado</w:t>
      </w:r>
      <w:proofErr w:type="spellEnd"/>
      <w:r>
        <w:rPr>
          <w:rFonts w:asciiTheme="minorHAnsi" w:hAnsiTheme="minorHAnsi" w:cs="Noto Sans"/>
          <w:sz w:val="22"/>
          <w:szCs w:val="22"/>
          <w:lang w:val="en-US"/>
        </w:rPr>
        <w:t xml:space="preserve">, A. &amp; Rowland, J. (2021, May 7). Visual representations of science in a pandemic: COVID-19 in images. </w:t>
      </w:r>
      <w:r>
        <w:rPr>
          <w:rFonts w:asciiTheme="minorHAnsi" w:hAnsiTheme="minorHAnsi" w:cs="Noto Sans"/>
          <w:i/>
          <w:iCs/>
          <w:sz w:val="22"/>
          <w:szCs w:val="22"/>
          <w:lang w:val="en-US"/>
        </w:rPr>
        <w:t xml:space="preserve">Front. </w:t>
      </w:r>
      <w:proofErr w:type="spellStart"/>
      <w:r>
        <w:rPr>
          <w:rFonts w:asciiTheme="minorHAnsi" w:hAnsiTheme="minorHAnsi" w:cs="Noto Sans"/>
          <w:i/>
          <w:iCs/>
          <w:sz w:val="22"/>
          <w:szCs w:val="22"/>
          <w:lang w:val="en-US"/>
        </w:rPr>
        <w:t>Commun</w:t>
      </w:r>
      <w:proofErr w:type="spellEnd"/>
      <w:r>
        <w:rPr>
          <w:rFonts w:asciiTheme="minorHAnsi" w:hAnsiTheme="minorHAnsi" w:cs="Noto Sans"/>
          <w:sz w:val="22"/>
          <w:szCs w:val="22"/>
          <w:lang w:val="en-US"/>
        </w:rPr>
        <w:t xml:space="preserve">. </w:t>
      </w:r>
      <w:hyperlink r:id="rId27" w:history="1">
        <w:r>
          <w:rPr>
            <w:rStyle w:val="Hipervnculo"/>
            <w:rFonts w:asciiTheme="minorHAnsi" w:hAnsiTheme="minorHAnsi" w:cs="Noto Sans"/>
            <w:sz w:val="22"/>
            <w:szCs w:val="22"/>
            <w:lang w:val="en-US"/>
          </w:rPr>
          <w:t>https://doi.org/10.3389/fcomm.2021.645725</w:t>
        </w:r>
      </w:hyperlink>
    </w:p>
    <w:p w14:paraId="29DB7162"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Kavka</w:t>
      </w:r>
      <w:proofErr w:type="spellEnd"/>
      <w:r>
        <w:rPr>
          <w:rFonts w:asciiTheme="minorHAnsi" w:hAnsiTheme="minorHAnsi" w:cs="Noto Sans"/>
          <w:sz w:val="22"/>
          <w:szCs w:val="22"/>
          <w:lang w:val="en-US"/>
        </w:rPr>
        <w:t>, M. (2019). From the “Belfie” to the Death-of-Me: The Affective Archive of the Self/</w:t>
      </w:r>
      <w:proofErr w:type="spellStart"/>
      <w:r>
        <w:rPr>
          <w:rFonts w:asciiTheme="minorHAnsi" w:hAnsiTheme="minorHAnsi" w:cs="Noto Sans"/>
          <w:sz w:val="22"/>
          <w:szCs w:val="22"/>
          <w:lang w:val="en-US"/>
        </w:rPr>
        <w:t>ie</w:t>
      </w:r>
      <w:proofErr w:type="spellEnd"/>
      <w:r>
        <w:rPr>
          <w:rFonts w:asciiTheme="minorHAnsi" w:hAnsiTheme="minorHAnsi" w:cs="Noto Sans"/>
          <w:sz w:val="22"/>
          <w:szCs w:val="22"/>
          <w:lang w:val="en-US"/>
        </w:rPr>
        <w:t>. In</w:t>
      </w:r>
      <w:r>
        <w:rPr>
          <w:rFonts w:asciiTheme="minorHAnsi" w:hAnsiTheme="minorHAnsi"/>
          <w:sz w:val="22"/>
          <w:szCs w:val="22"/>
          <w:lang w:val="en-US"/>
        </w:rPr>
        <w:t xml:space="preserve"> J. </w:t>
      </w:r>
      <w:proofErr w:type="spellStart"/>
      <w:r>
        <w:rPr>
          <w:rFonts w:asciiTheme="minorHAnsi" w:hAnsiTheme="minorHAnsi" w:cs="Noto Sans"/>
          <w:sz w:val="22"/>
          <w:szCs w:val="22"/>
          <w:lang w:val="en-US"/>
        </w:rPr>
        <w:t>Riquet</w:t>
      </w:r>
      <w:proofErr w:type="spellEnd"/>
      <w:r>
        <w:rPr>
          <w:rFonts w:asciiTheme="minorHAnsi" w:hAnsiTheme="minorHAnsi" w:cs="Noto Sans"/>
          <w:sz w:val="22"/>
          <w:szCs w:val="22"/>
          <w:lang w:val="en-US"/>
        </w:rPr>
        <w:t xml:space="preserve"> &amp; M. </w:t>
      </w:r>
      <w:proofErr w:type="spellStart"/>
      <w:r>
        <w:rPr>
          <w:rFonts w:asciiTheme="minorHAnsi" w:hAnsiTheme="minorHAnsi" w:cs="Noto Sans"/>
          <w:sz w:val="22"/>
          <w:szCs w:val="22"/>
          <w:lang w:val="en-US"/>
        </w:rPr>
        <w:t>Heusser</w:t>
      </w:r>
      <w:proofErr w:type="spellEnd"/>
      <w:r>
        <w:rPr>
          <w:rFonts w:asciiTheme="minorHAnsi" w:hAnsiTheme="minorHAnsi" w:cs="Noto Sans"/>
          <w:sz w:val="22"/>
          <w:szCs w:val="22"/>
          <w:lang w:val="en-US"/>
        </w:rPr>
        <w:t xml:space="preserve"> (Eds), </w:t>
      </w:r>
      <w:r>
        <w:rPr>
          <w:rFonts w:asciiTheme="minorHAnsi" w:hAnsiTheme="minorHAnsi" w:cs="Noto Sans"/>
          <w:i/>
          <w:iCs/>
          <w:sz w:val="22"/>
          <w:szCs w:val="22"/>
          <w:lang w:val="en-US"/>
        </w:rPr>
        <w:t xml:space="preserve">Imaging identity. Text, </w:t>
      </w:r>
      <w:proofErr w:type="spellStart"/>
      <w:r>
        <w:rPr>
          <w:rFonts w:asciiTheme="minorHAnsi" w:hAnsiTheme="minorHAnsi" w:cs="Noto Sans"/>
          <w:i/>
          <w:iCs/>
          <w:sz w:val="22"/>
          <w:szCs w:val="22"/>
          <w:lang w:val="en-US"/>
        </w:rPr>
        <w:t>mediality</w:t>
      </w:r>
      <w:proofErr w:type="spellEnd"/>
      <w:r>
        <w:rPr>
          <w:rFonts w:asciiTheme="minorHAnsi" w:hAnsiTheme="minorHAnsi" w:cs="Noto Sans"/>
          <w:i/>
          <w:iCs/>
          <w:sz w:val="22"/>
          <w:szCs w:val="22"/>
          <w:lang w:val="en-US"/>
        </w:rPr>
        <w:t xml:space="preserve"> and contemporary visual culture</w:t>
      </w:r>
      <w:r>
        <w:rPr>
          <w:rFonts w:asciiTheme="minorHAnsi" w:hAnsiTheme="minorHAnsi" w:cs="Noto Sans"/>
          <w:sz w:val="22"/>
          <w:szCs w:val="22"/>
          <w:lang w:val="en-US"/>
        </w:rPr>
        <w:t xml:space="preserve"> (pp. 35-59). Palgrave Macmillan. </w:t>
      </w:r>
      <w:hyperlink r:id="rId28" w:history="1">
        <w:r>
          <w:rPr>
            <w:rStyle w:val="Hipervnculo"/>
            <w:rFonts w:asciiTheme="minorHAnsi" w:hAnsiTheme="minorHAnsi" w:cs="Noto Sans"/>
            <w:sz w:val="22"/>
            <w:szCs w:val="22"/>
            <w:lang w:val="en-US"/>
          </w:rPr>
          <w:t>https://doi.org.10.1007/978-3-030-21774-7</w:t>
        </w:r>
      </w:hyperlink>
      <w:r>
        <w:rPr>
          <w:rFonts w:asciiTheme="minorHAnsi" w:hAnsiTheme="minorHAnsi" w:cs="Noto Sans"/>
          <w:sz w:val="22"/>
          <w:szCs w:val="22"/>
          <w:lang w:val="en-US"/>
        </w:rPr>
        <w:t>.</w:t>
      </w:r>
    </w:p>
    <w:p w14:paraId="62998B80"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Kinder, M. &amp; McPherson, T. (Eds.). (2021). </w:t>
      </w:r>
      <w:r>
        <w:rPr>
          <w:rFonts w:asciiTheme="minorHAnsi" w:hAnsiTheme="minorHAnsi" w:cs="Noto Sans"/>
          <w:i/>
          <w:iCs/>
          <w:sz w:val="22"/>
          <w:szCs w:val="22"/>
          <w:lang w:val="en-US"/>
        </w:rPr>
        <w:t>Transmedia frictions: The digital, the arts, and the humanities</w:t>
      </w:r>
      <w:r>
        <w:rPr>
          <w:rFonts w:asciiTheme="minorHAnsi" w:hAnsiTheme="minorHAnsi" w:cs="Noto Sans"/>
          <w:sz w:val="22"/>
          <w:szCs w:val="22"/>
          <w:lang w:val="en-US"/>
        </w:rPr>
        <w:t>. University of California Press.</w:t>
      </w:r>
    </w:p>
    <w:p w14:paraId="3789919B"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McSwiney</w:t>
      </w:r>
      <w:proofErr w:type="spellEnd"/>
      <w:r>
        <w:rPr>
          <w:rFonts w:asciiTheme="minorHAnsi" w:hAnsiTheme="minorHAnsi" w:cs="Noto Sans"/>
          <w:sz w:val="22"/>
          <w:szCs w:val="22"/>
          <w:lang w:val="en-US"/>
        </w:rPr>
        <w:t xml:space="preserve">, J., Vaughan, M., Heft A. &amp; Hoffmann, M. (2021) Sharing the hate? Memes and transnationality in the far right’s digital visual culture. </w:t>
      </w:r>
      <w:r>
        <w:rPr>
          <w:rFonts w:asciiTheme="minorHAnsi" w:hAnsiTheme="minorHAnsi" w:cs="Noto Sans"/>
          <w:i/>
          <w:iCs/>
          <w:sz w:val="22"/>
          <w:szCs w:val="22"/>
          <w:lang w:val="en-US"/>
        </w:rPr>
        <w:t>Information, Communication &amp; Society</w:t>
      </w:r>
      <w:r>
        <w:rPr>
          <w:rFonts w:asciiTheme="minorHAnsi" w:hAnsiTheme="minorHAnsi" w:cs="Noto Sans"/>
          <w:sz w:val="22"/>
          <w:szCs w:val="22"/>
          <w:lang w:val="en-US"/>
        </w:rPr>
        <w:t xml:space="preserve">, </w:t>
      </w:r>
      <w:hyperlink r:id="rId29" w:history="1">
        <w:r>
          <w:rPr>
            <w:rStyle w:val="Hipervnculo"/>
            <w:rFonts w:asciiTheme="minorHAnsi" w:hAnsiTheme="minorHAnsi" w:cs="Noto Sans"/>
            <w:sz w:val="22"/>
            <w:szCs w:val="22"/>
            <w:lang w:val="en-US"/>
          </w:rPr>
          <w:t>https://doi.og/10.1080/1369118X.2021.1961006</w:t>
        </w:r>
      </w:hyperlink>
    </w:p>
    <w:p w14:paraId="33A3B490"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Millepied, B. (Director). (2020). </w:t>
      </w:r>
      <w:r>
        <w:rPr>
          <w:rStyle w:val="nfasis"/>
          <w:rFonts w:asciiTheme="minorHAnsi" w:eastAsia="MS Mincho" w:hAnsiTheme="minorHAnsi" w:cs="Noto Sans"/>
          <w:sz w:val="22"/>
          <w:szCs w:val="22"/>
          <w:lang w:val="en-GB"/>
        </w:rPr>
        <w:t>Dance of Dreams </w:t>
      </w:r>
      <w:r>
        <w:rPr>
          <w:rFonts w:asciiTheme="minorHAnsi" w:hAnsiTheme="minorHAnsi" w:cs="Noto Sans"/>
          <w:sz w:val="22"/>
          <w:szCs w:val="22"/>
          <w:lang w:val="en-US"/>
        </w:rPr>
        <w:t>[Film]. Sony/ATV Harmony.</w:t>
      </w:r>
    </w:p>
    <w:p w14:paraId="114EB105" w14:textId="77777777" w:rsidR="009A3A78" w:rsidRDefault="009A3A78" w:rsidP="009A3A78">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Cambria" w:hAnsi="Cambria" w:cs="Noto Sans"/>
          <w:lang w:val="en-US"/>
        </w:rPr>
        <w:t>Mirzoeff</w:t>
      </w:r>
      <w:proofErr w:type="spellEnd"/>
      <w:r>
        <w:rPr>
          <w:rFonts w:ascii="Cambria" w:hAnsi="Cambria" w:cs="Noto Sans"/>
          <w:lang w:val="en-US"/>
        </w:rPr>
        <w:t xml:space="preserve">, N. </w:t>
      </w:r>
      <w:r>
        <w:rPr>
          <w:rFonts w:asciiTheme="minorHAnsi" w:hAnsiTheme="minorHAnsi" w:cs="Noto Sans"/>
          <w:sz w:val="22"/>
          <w:szCs w:val="22"/>
          <w:lang w:val="en-US"/>
        </w:rPr>
        <w:t xml:space="preserve">(2011). </w:t>
      </w:r>
      <w:r>
        <w:rPr>
          <w:rFonts w:asciiTheme="minorHAnsi" w:hAnsiTheme="minorHAnsi" w:cs="Noto Sans"/>
          <w:i/>
          <w:iCs/>
          <w:sz w:val="22"/>
          <w:szCs w:val="22"/>
          <w:lang w:val="en-US"/>
        </w:rPr>
        <w:t xml:space="preserve">The right to look: A </w:t>
      </w:r>
      <w:proofErr w:type="spellStart"/>
      <w:r>
        <w:rPr>
          <w:rFonts w:asciiTheme="minorHAnsi" w:hAnsiTheme="minorHAnsi" w:cs="Noto Sans"/>
          <w:i/>
          <w:iCs/>
          <w:sz w:val="22"/>
          <w:szCs w:val="22"/>
          <w:lang w:val="en-US"/>
        </w:rPr>
        <w:t>counterhistory</w:t>
      </w:r>
      <w:proofErr w:type="spellEnd"/>
      <w:r>
        <w:rPr>
          <w:rFonts w:asciiTheme="minorHAnsi" w:hAnsiTheme="minorHAnsi" w:cs="Noto Sans"/>
          <w:i/>
          <w:iCs/>
          <w:sz w:val="22"/>
          <w:szCs w:val="22"/>
          <w:lang w:val="en-US"/>
        </w:rPr>
        <w:t xml:space="preserve"> of visuality</w:t>
      </w:r>
      <w:r>
        <w:rPr>
          <w:rFonts w:asciiTheme="minorHAnsi" w:hAnsiTheme="minorHAnsi" w:cs="Noto Sans"/>
          <w:sz w:val="22"/>
          <w:szCs w:val="22"/>
          <w:lang w:val="en-US"/>
        </w:rPr>
        <w:t>. Duke University Press.</w:t>
      </w:r>
    </w:p>
    <w:p w14:paraId="4224C414"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Mirzoeff</w:t>
      </w:r>
      <w:proofErr w:type="spellEnd"/>
      <w:r>
        <w:rPr>
          <w:rFonts w:asciiTheme="minorHAnsi" w:hAnsiTheme="minorHAnsi" w:cs="Noto Sans"/>
          <w:sz w:val="22"/>
          <w:szCs w:val="22"/>
          <w:lang w:val="en-US"/>
        </w:rPr>
        <w:t xml:space="preserve">, N. (2017). </w:t>
      </w:r>
      <w:r>
        <w:rPr>
          <w:rFonts w:asciiTheme="minorHAnsi" w:hAnsiTheme="minorHAnsi" w:cs="Noto Sans"/>
          <w:i/>
          <w:iCs/>
          <w:sz w:val="22"/>
          <w:szCs w:val="22"/>
          <w:lang w:val="en-US"/>
        </w:rPr>
        <w:t>The appearance of Black Lives Matter</w:t>
      </w:r>
      <w:r>
        <w:rPr>
          <w:rFonts w:asciiTheme="minorHAnsi" w:hAnsiTheme="minorHAnsi" w:cs="Noto Sans"/>
          <w:sz w:val="22"/>
          <w:szCs w:val="22"/>
          <w:lang w:val="en-US"/>
        </w:rPr>
        <w:t>. NAME Publications.</w:t>
      </w:r>
    </w:p>
    <w:p w14:paraId="5885C4E7"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Newbury, D., Rizzo, L., &amp; Thomas, K. (2020). </w:t>
      </w:r>
      <w:r>
        <w:rPr>
          <w:rFonts w:asciiTheme="minorHAnsi" w:hAnsiTheme="minorHAnsi" w:cs="Noto Sans"/>
          <w:i/>
          <w:iCs/>
          <w:sz w:val="22"/>
          <w:szCs w:val="22"/>
          <w:lang w:val="en-US"/>
        </w:rPr>
        <w:t>Women and photography in Africa: Creative practices and feminist challenges</w:t>
      </w:r>
      <w:r>
        <w:rPr>
          <w:rFonts w:asciiTheme="minorHAnsi" w:hAnsiTheme="minorHAnsi" w:cs="Noto Sans"/>
          <w:sz w:val="22"/>
          <w:szCs w:val="22"/>
          <w:lang w:val="en-US"/>
        </w:rPr>
        <w:t>. Routledge.</w:t>
      </w:r>
    </w:p>
    <w:p w14:paraId="1EDFAB03"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Spyer</w:t>
      </w:r>
      <w:proofErr w:type="spellEnd"/>
      <w:r>
        <w:rPr>
          <w:rFonts w:asciiTheme="minorHAnsi" w:hAnsiTheme="minorHAnsi" w:cs="Noto Sans"/>
          <w:sz w:val="22"/>
          <w:szCs w:val="22"/>
          <w:lang w:val="en-US"/>
        </w:rPr>
        <w:t xml:space="preserve">, P. (2021). </w:t>
      </w:r>
      <w:r>
        <w:rPr>
          <w:rFonts w:asciiTheme="minorHAnsi" w:hAnsiTheme="minorHAnsi" w:cs="Noto Sans"/>
          <w:i/>
          <w:iCs/>
          <w:sz w:val="22"/>
          <w:szCs w:val="22"/>
          <w:lang w:val="en-US"/>
        </w:rPr>
        <w:t>Orphaned landscapes: violence, visuality, and appearance in Indonesia</w:t>
      </w:r>
      <w:r>
        <w:rPr>
          <w:rFonts w:asciiTheme="minorHAnsi" w:hAnsiTheme="minorHAnsi" w:cs="Noto Sans"/>
          <w:sz w:val="22"/>
          <w:szCs w:val="22"/>
          <w:lang w:val="en-US"/>
        </w:rPr>
        <w:t xml:space="preserve">. Fordham Universities Libraries. </w:t>
      </w:r>
    </w:p>
    <w:p w14:paraId="05B04472" w14:textId="2C19E33E"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Verstappen, S. (2021, January 14). Hidden behind toilet rolls: visual landscapes of COVID-19. </w:t>
      </w:r>
      <w:proofErr w:type="spellStart"/>
      <w:r>
        <w:rPr>
          <w:rFonts w:asciiTheme="minorHAnsi" w:hAnsiTheme="minorHAnsi" w:cs="Noto Sans"/>
          <w:i/>
          <w:iCs/>
          <w:sz w:val="22"/>
          <w:szCs w:val="22"/>
          <w:lang w:val="en-US"/>
        </w:rPr>
        <w:t>Focaal</w:t>
      </w:r>
      <w:proofErr w:type="spellEnd"/>
      <w:r>
        <w:rPr>
          <w:rFonts w:asciiTheme="minorHAnsi" w:hAnsiTheme="minorHAnsi" w:cs="Noto Sans"/>
          <w:i/>
          <w:iCs/>
          <w:sz w:val="22"/>
          <w:szCs w:val="22"/>
          <w:lang w:val="en-US"/>
        </w:rPr>
        <w:t>: Journal of Global and Historical Anthropology</w:t>
      </w:r>
      <w:r>
        <w:rPr>
          <w:rFonts w:asciiTheme="minorHAnsi" w:hAnsiTheme="minorHAnsi" w:cs="Noto Sans"/>
          <w:sz w:val="22"/>
          <w:szCs w:val="22"/>
          <w:lang w:val="en-US"/>
        </w:rPr>
        <w:t xml:space="preserve">. </w:t>
      </w:r>
      <w:hyperlink r:id="rId30" w:history="1">
        <w:r w:rsidR="00F30A7B" w:rsidRPr="00F30A7B">
          <w:rPr>
            <w:rStyle w:val="Hipervnculo"/>
            <w:rFonts w:asciiTheme="minorHAnsi" w:hAnsiTheme="minorHAnsi" w:cs="Noto Sans"/>
            <w:sz w:val="22"/>
            <w:szCs w:val="22"/>
            <w:lang w:val="en-US"/>
          </w:rPr>
          <w:t>https://bit.ly/3JKqdgw</w:t>
        </w:r>
      </w:hyperlink>
    </w:p>
    <w:p w14:paraId="563E7F49" w14:textId="77777777" w:rsidR="00E3239E" w:rsidRDefault="00E3239E" w:rsidP="00E3239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Vilela, R. (2021, May 19) A collective of Latin American photographers tell the stories of their countries during the pandemic. </w:t>
      </w:r>
      <w:r>
        <w:rPr>
          <w:rFonts w:asciiTheme="minorHAnsi" w:hAnsiTheme="minorHAnsi" w:cs="Noto Sans"/>
          <w:i/>
          <w:iCs/>
          <w:sz w:val="22"/>
          <w:szCs w:val="22"/>
          <w:lang w:val="en-US"/>
        </w:rPr>
        <w:t>The Washington Post</w:t>
      </w:r>
      <w:r>
        <w:rPr>
          <w:rFonts w:asciiTheme="minorHAnsi" w:hAnsiTheme="minorHAnsi" w:cs="Noto Sans"/>
          <w:sz w:val="22"/>
          <w:szCs w:val="22"/>
          <w:lang w:val="en-US"/>
        </w:rPr>
        <w:t xml:space="preserve">. </w:t>
      </w:r>
    </w:p>
    <w:p w14:paraId="76982B99" w14:textId="77777777" w:rsidR="000D0F73" w:rsidRDefault="000D0F73" w:rsidP="000D0F73">
      <w:pPr>
        <w:spacing w:after="240"/>
        <w:rPr>
          <w:sz w:val="22"/>
          <w:szCs w:val="22"/>
          <w:lang w:val="en-US"/>
        </w:rPr>
        <w:sectPr w:rsidR="000D0F73" w:rsidSect="00462803">
          <w:headerReference w:type="even" r:id="rId31"/>
          <w:headerReference w:type="default" r:id="rId32"/>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462803">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58F5" w14:textId="77777777" w:rsidR="00462803" w:rsidRDefault="00462803" w:rsidP="000D0F73">
      <w:pPr>
        <w:spacing w:after="0" w:line="240" w:lineRule="auto"/>
      </w:pPr>
      <w:r>
        <w:separator/>
      </w:r>
    </w:p>
  </w:endnote>
  <w:endnote w:type="continuationSeparator" w:id="0">
    <w:p w14:paraId="1673EAF8" w14:textId="77777777" w:rsidR="00462803" w:rsidRDefault="00462803"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libri"/>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5363" w14:textId="3B73A5AC" w:rsidR="00A215A5" w:rsidRDefault="00A215A5" w:rsidP="008349EA">
    <w:pPr>
      <w:pStyle w:val="Piedepgina"/>
      <w:jc w:val="center"/>
    </w:pPr>
  </w:p>
  <w:p w14:paraId="520DDF58" w14:textId="77777777" w:rsidR="00A215A5" w:rsidRDefault="00A215A5" w:rsidP="008349EA">
    <w:pPr>
      <w:pStyle w:val="Piedep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80DD" w14:textId="77777777" w:rsidR="00F31EB8" w:rsidRDefault="00F31EB8" w:rsidP="00F31EB8">
    <w:pPr>
      <w:pStyle w:val="Piedepgina"/>
    </w:pPr>
  </w:p>
  <w:p w14:paraId="634C7001" w14:textId="77777777" w:rsidR="00413961" w:rsidRPr="00F31EB8" w:rsidRDefault="00413961" w:rsidP="00F31E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D3F6" w14:textId="77777777" w:rsidR="002438C5" w:rsidRDefault="002438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274" w14:textId="77777777" w:rsidR="002438C5" w:rsidRDefault="002438C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7226" w14:textId="77777777" w:rsidR="00A215A5" w:rsidRPr="002C7C5E" w:rsidRDefault="00A215A5" w:rsidP="008349EA">
    <w:pPr>
      <w:pStyle w:val="Footer-Head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6D1" w14:textId="77777777" w:rsidR="00A215A5" w:rsidRPr="0041115E" w:rsidRDefault="00A215A5" w:rsidP="008349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7B10" w14:textId="77777777" w:rsidR="00A215A5" w:rsidRDefault="00A215A5">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6632" w14:textId="77777777" w:rsidR="00A215A5" w:rsidRPr="0041115E" w:rsidRDefault="00A215A5" w:rsidP="008349E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00B7" w14:textId="77777777" w:rsidR="00A215A5" w:rsidRDefault="00A215A5">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1677" w14:textId="77777777" w:rsidR="00035CC6" w:rsidRDefault="00035CC6" w:rsidP="00035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5EC4" w14:textId="77777777" w:rsidR="00462803" w:rsidRDefault="00462803" w:rsidP="000D0F73">
      <w:pPr>
        <w:spacing w:after="0" w:line="240" w:lineRule="auto"/>
      </w:pPr>
      <w:r>
        <w:separator/>
      </w:r>
    </w:p>
  </w:footnote>
  <w:footnote w:type="continuationSeparator" w:id="0">
    <w:p w14:paraId="7BB35D11" w14:textId="77777777" w:rsidR="00462803" w:rsidRDefault="00462803"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47" w:type="dxa"/>
      <w:tblLook w:val="04A0" w:firstRow="1" w:lastRow="0" w:firstColumn="1" w:lastColumn="0" w:noHBand="0" w:noVBand="1"/>
    </w:tblPr>
    <w:tblGrid>
      <w:gridCol w:w="1414"/>
      <w:gridCol w:w="8333"/>
    </w:tblGrid>
    <w:tr w:rsidR="002438C5" w:rsidRPr="002E2848" w14:paraId="54568174" w14:textId="77777777" w:rsidTr="00662E8B">
      <w:tc>
        <w:tcPr>
          <w:tcW w:w="1414" w:type="dxa"/>
          <w:tcBorders>
            <w:top w:val="nil"/>
            <w:left w:val="nil"/>
            <w:bottom w:val="nil"/>
            <w:right w:val="single" w:sz="4" w:space="0" w:color="auto"/>
          </w:tcBorders>
        </w:tcPr>
        <w:p w14:paraId="321EE4D8" w14:textId="77777777" w:rsidR="002438C5" w:rsidRPr="002E2848" w:rsidRDefault="002438C5" w:rsidP="002438C5">
          <w:pPr>
            <w:pStyle w:val="Encabezado"/>
          </w:pPr>
          <w:bookmarkStart w:id="0" w:name="OLE_LINK3"/>
          <w:bookmarkStart w:id="1" w:name="OLE_LINK4"/>
          <w:r w:rsidRPr="002E2848">
            <w:rPr>
              <w:rFonts w:asciiTheme="majorHAnsi" w:hAnsiTheme="majorHAnsi" w:cstheme="majorHAnsi"/>
              <w:i/>
              <w:noProof/>
              <w:color w:val="FFFFFF" w:themeColor="background1"/>
              <w:sz w:val="20"/>
              <w:szCs w:val="20"/>
            </w:rPr>
            <w:drawing>
              <wp:inline distT="0" distB="0" distL="0" distR="0" wp14:anchorId="15B119E2" wp14:editId="463AA54E">
                <wp:extent cx="759600" cy="655200"/>
                <wp:effectExtent l="0" t="0" r="0" b="5715"/>
                <wp:docPr id="463594380"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94380" name="Imagen 2" descr="Logotipo&#10;&#10;Descripción generada automáticamente"/>
                        <pic:cNvPicPr/>
                      </pic:nvPicPr>
                      <pic:blipFill>
                        <a:blip r:embed="rId1"/>
                        <a:stretch>
                          <a:fillRect/>
                        </a:stretch>
                      </pic:blipFill>
                      <pic:spPr>
                        <a:xfrm>
                          <a:off x="0" y="0"/>
                          <a:ext cx="759600" cy="655200"/>
                        </a:xfrm>
                        <a:prstGeom prst="rect">
                          <a:avLst/>
                        </a:prstGeom>
                      </pic:spPr>
                    </pic:pic>
                  </a:graphicData>
                </a:graphic>
              </wp:inline>
            </w:drawing>
          </w:r>
        </w:p>
      </w:tc>
      <w:tc>
        <w:tcPr>
          <w:tcW w:w="8333" w:type="dxa"/>
          <w:tcBorders>
            <w:left w:val="single" w:sz="4" w:space="0" w:color="auto"/>
          </w:tcBorders>
          <w:shd w:val="clear" w:color="auto" w:fill="7BB847"/>
        </w:tcPr>
        <w:p w14:paraId="663E0137" w14:textId="77777777" w:rsidR="002438C5" w:rsidRPr="002E2848" w:rsidRDefault="002438C5" w:rsidP="002438C5">
          <w:pPr>
            <w:pStyle w:val="Encabezado"/>
            <w:rPr>
              <w:color w:val="FFFFFF" w:themeColor="background1"/>
            </w:rPr>
          </w:pPr>
          <w:r w:rsidRPr="002E2848">
            <w:rPr>
              <w:color w:val="FFFFFF" w:themeColor="background1"/>
            </w:rPr>
            <w:t xml:space="preserve">VISUAL REVIEW    |    Vol. X, </w:t>
          </w:r>
          <w:proofErr w:type="spellStart"/>
          <w:r w:rsidRPr="002E2848">
            <w:rPr>
              <w:color w:val="FFFFFF" w:themeColor="background1"/>
            </w:rPr>
            <w:t>No</w:t>
          </w:r>
          <w:proofErr w:type="spellEnd"/>
          <w:r w:rsidRPr="002E2848">
            <w:rPr>
              <w:color w:val="FFFFFF" w:themeColor="background1"/>
            </w:rPr>
            <w:t>. X, 202X    |    ISSN 2695-9631</w:t>
          </w:r>
        </w:p>
        <w:p w14:paraId="73C19782" w14:textId="77777777" w:rsidR="002438C5" w:rsidRPr="002E2848" w:rsidRDefault="002438C5" w:rsidP="002438C5">
          <w:pPr>
            <w:pStyle w:val="Encabezado"/>
            <w:rPr>
              <w:color w:val="FFFFFF" w:themeColor="background1"/>
            </w:rPr>
          </w:pPr>
          <w:r w:rsidRPr="002E2848">
            <w:rPr>
              <w:color w:val="FFFFFF" w:themeColor="background1"/>
            </w:rPr>
            <w:t xml:space="preserve">International Visual Culture Review / </w:t>
          </w:r>
          <w:proofErr w:type="spellStart"/>
          <w:r w:rsidRPr="002E2848">
            <w:rPr>
              <w:color w:val="FFFFFF" w:themeColor="background1"/>
            </w:rPr>
            <w:t>Revista</w:t>
          </w:r>
          <w:proofErr w:type="spellEnd"/>
          <w:r w:rsidRPr="002E2848">
            <w:rPr>
              <w:color w:val="FFFFFF" w:themeColor="background1"/>
            </w:rPr>
            <w:t xml:space="preserve"> </w:t>
          </w:r>
          <w:proofErr w:type="spellStart"/>
          <w:r w:rsidRPr="002E2848">
            <w:rPr>
              <w:color w:val="FFFFFF" w:themeColor="background1"/>
            </w:rPr>
            <w:t>Internacional</w:t>
          </w:r>
          <w:proofErr w:type="spellEnd"/>
          <w:r w:rsidRPr="002E2848">
            <w:rPr>
              <w:color w:val="FFFFFF" w:themeColor="background1"/>
            </w:rPr>
            <w:t xml:space="preserve"> de Cultura Visual </w:t>
          </w:r>
        </w:p>
        <w:p w14:paraId="64DE5215" w14:textId="77777777" w:rsidR="002438C5" w:rsidRPr="002E2848" w:rsidRDefault="002438C5" w:rsidP="002438C5">
          <w:pPr>
            <w:pStyle w:val="Encabezado"/>
            <w:rPr>
              <w:color w:val="FFFFFF" w:themeColor="background1"/>
            </w:rPr>
          </w:pPr>
          <w:r w:rsidRPr="002E2848">
            <w:rPr>
              <w:color w:val="FFFFFF" w:themeColor="background1"/>
            </w:rPr>
            <w:t>https://doi.org/XX.XXXXX/xxxxxxx</w:t>
          </w:r>
        </w:p>
        <w:p w14:paraId="3FFFD335" w14:textId="77777777" w:rsidR="002438C5" w:rsidRPr="002E2848" w:rsidRDefault="002438C5" w:rsidP="002438C5">
          <w:pPr>
            <w:pStyle w:val="Encabezado"/>
          </w:pPr>
          <w:r w:rsidRPr="002E2848">
            <w:rPr>
              <w:color w:val="FFFFFF" w:themeColor="background1"/>
            </w:rPr>
            <w:t xml:space="preserve">© </w:t>
          </w:r>
          <w:proofErr w:type="spellStart"/>
          <w:r w:rsidRPr="002E2848">
            <w:rPr>
              <w:color w:val="FFFFFF" w:themeColor="background1"/>
            </w:rPr>
            <w:t>VisualCom</w:t>
          </w:r>
          <w:proofErr w:type="spellEnd"/>
          <w:r w:rsidRPr="002E2848">
            <w:rPr>
              <w:color w:val="FFFFFF" w:themeColor="background1"/>
            </w:rPr>
            <w:t xml:space="preserve"> Scientific Publications, </w:t>
          </w:r>
          <w:proofErr w:type="spellStart"/>
          <w:r w:rsidRPr="002E2848">
            <w:rPr>
              <w:color w:val="FFFFFF" w:themeColor="background1"/>
            </w:rPr>
            <w:t>authors</w:t>
          </w:r>
          <w:proofErr w:type="spellEnd"/>
          <w:r w:rsidRPr="002E2848">
            <w:rPr>
              <w:color w:val="FFFFFF" w:themeColor="background1"/>
            </w:rPr>
            <w:t xml:space="preserve">. All </w:t>
          </w:r>
          <w:proofErr w:type="spellStart"/>
          <w:r w:rsidRPr="002E2848">
            <w:rPr>
              <w:color w:val="FFFFFF" w:themeColor="background1"/>
            </w:rPr>
            <w:t>rights</w:t>
          </w:r>
          <w:proofErr w:type="spellEnd"/>
          <w:r w:rsidRPr="002E2848">
            <w:rPr>
              <w:color w:val="FFFFFF" w:themeColor="background1"/>
            </w:rPr>
            <w:t xml:space="preserve"> </w:t>
          </w:r>
          <w:proofErr w:type="spellStart"/>
          <w:r w:rsidRPr="002E2848">
            <w:rPr>
              <w:color w:val="FFFFFF" w:themeColor="background1"/>
            </w:rPr>
            <w:t>reserved</w:t>
          </w:r>
          <w:proofErr w:type="spellEnd"/>
        </w:p>
      </w:tc>
    </w:tr>
    <w:bookmarkEnd w:id="0"/>
    <w:bookmarkEnd w:id="1"/>
  </w:tbl>
  <w:p w14:paraId="4F5983F1" w14:textId="46C6EBF9" w:rsidR="00A215A5" w:rsidRPr="00D1415E" w:rsidRDefault="00A215A5" w:rsidP="00D1415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0523D101" w:rsidR="008349EA" w:rsidRPr="00270D30" w:rsidRDefault="008349EA" w:rsidP="000D0F73">
    <w:pPr>
      <w:pStyle w:val="Encabezado"/>
      <w:jc w:val="right"/>
      <w:rPr>
        <w:b/>
        <w:color w:val="964C0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AFB2" w14:textId="378DD13E" w:rsidR="00A215A5" w:rsidRDefault="002438C5" w:rsidP="002438C5">
    <w:pPr>
      <w:pStyle w:val="Encabezado"/>
      <w:jc w:val="center"/>
    </w:pPr>
    <w:r w:rsidRPr="002E2848">
      <w:rPr>
        <w:noProof/>
      </w:rPr>
      <w:drawing>
        <wp:inline distT="0" distB="0" distL="0" distR="0" wp14:anchorId="56A1060C" wp14:editId="7A71E1FB">
          <wp:extent cx="2277674" cy="462013"/>
          <wp:effectExtent l="0" t="0" r="0" b="0"/>
          <wp:docPr id="342190269" name="Imagen 1" descr="Imagen que contiene firmar, botella, pla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90269" name="Imagen 1" descr="Imagen que contiene firmar, botella, plato, dibujo&#10;&#10;Descripción generada automáticamente"/>
                  <pic:cNvPicPr/>
                </pic:nvPicPr>
                <pic:blipFill>
                  <a:blip r:embed="rId1"/>
                  <a:stretch>
                    <a:fillRect/>
                  </a:stretch>
                </pic:blipFill>
                <pic:spPr>
                  <a:xfrm>
                    <a:off x="0" y="0"/>
                    <a:ext cx="2418910" cy="4906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2F74" w14:textId="77777777" w:rsidR="002438C5" w:rsidRDefault="002438C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442E" w14:textId="77777777" w:rsidR="00A215A5" w:rsidRDefault="00A215A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43D6" w14:textId="77777777" w:rsidR="00A215A5" w:rsidRDefault="00A215A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6DE8" w14:textId="77777777" w:rsidR="002438C5" w:rsidRPr="002E2848" w:rsidRDefault="002438C5" w:rsidP="002438C5">
    <w:pPr>
      <w:pStyle w:val="Encabezado"/>
      <w:rPr>
        <w:b/>
        <w:color w:val="7BB847"/>
        <w:szCs w:val="19"/>
        <w:lang w:val="en-GB"/>
      </w:rPr>
    </w:pPr>
    <w:r w:rsidRPr="002E2848">
      <w:rPr>
        <w:b/>
        <w:color w:val="7BB847"/>
        <w:szCs w:val="19"/>
        <w:lang w:val="en-GB"/>
      </w:rPr>
      <w:t>VISUAL Review, X(X), 202X, pp. XX-XX</w:t>
    </w:r>
  </w:p>
  <w:p w14:paraId="2DD68431" w14:textId="57A15D3A" w:rsidR="006E375F" w:rsidRPr="002438C5" w:rsidRDefault="006E375F" w:rsidP="002438C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033" w14:textId="77777777" w:rsidR="002438C5" w:rsidRPr="002E2848" w:rsidRDefault="002438C5" w:rsidP="002438C5">
    <w:pPr>
      <w:pStyle w:val="Encabezado"/>
      <w:rPr>
        <w:b/>
        <w:color w:val="7BB847"/>
        <w:szCs w:val="19"/>
        <w:lang w:val="en-GB"/>
      </w:rPr>
    </w:pPr>
    <w:r w:rsidRPr="002E2848">
      <w:rPr>
        <w:b/>
        <w:color w:val="7BB847"/>
        <w:szCs w:val="19"/>
        <w:lang w:val="en-GB"/>
      </w:rPr>
      <w:t>VISUAL Review, X(X), 202X, pp. XX-XX</w:t>
    </w:r>
  </w:p>
  <w:p w14:paraId="6325FB4F" w14:textId="2F0F2532" w:rsidR="00922DA0" w:rsidRPr="002438C5" w:rsidRDefault="00922DA0" w:rsidP="002438C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7A5" w14:textId="77777777" w:rsidR="00922DA0" w:rsidRPr="00E66277" w:rsidRDefault="00922DA0" w:rsidP="000D0F73">
    <w:pPr>
      <w:pStyle w:val="Encabezado"/>
      <w:jc w:val="right"/>
      <w:rPr>
        <w:b/>
        <w:color w:val="003B6F"/>
      </w:rPr>
    </w:pPr>
    <w:proofErr w:type="spellStart"/>
    <w:r w:rsidRPr="00E66277">
      <w:rPr>
        <w:b/>
        <w:color w:val="003B6F"/>
      </w:rPr>
      <w:t>Título</w:t>
    </w:r>
    <w:proofErr w:type="spellEnd"/>
    <w:r w:rsidRPr="00E66277">
      <w:rPr>
        <w:b/>
        <w:color w:val="003B6F"/>
      </w:rPr>
      <w:t xml:space="preserve"> del </w:t>
    </w:r>
    <w:proofErr w:type="spellStart"/>
    <w:r w:rsidRPr="00E66277">
      <w:rPr>
        <w:b/>
        <w:color w:val="003B6F"/>
      </w:rPr>
      <w:t>artículo</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C7D9" w14:textId="1912940D" w:rsidR="008349EA" w:rsidRPr="00035CC6" w:rsidRDefault="00035CC6">
    <w:pPr>
      <w:pStyle w:val="Encabezado"/>
      <w:rPr>
        <w:b/>
        <w:color w:val="964C09"/>
        <w:sz w:val="20"/>
        <w:szCs w:val="20"/>
        <w:lang w:val="es-ES_tradnl"/>
      </w:rPr>
    </w:pPr>
    <w:r w:rsidRPr="00D052DF">
      <w:rPr>
        <w:b/>
        <w:color w:val="964C09"/>
        <w:sz w:val="20"/>
        <w:szCs w:val="20"/>
        <w:lang w:val="en-US"/>
      </w:rPr>
      <w:t xml:space="preserve">VISUAL Review, </w:t>
    </w:r>
    <w:r w:rsidR="007B37B2" w:rsidRPr="00D052DF">
      <w:rPr>
        <w:b/>
        <w:color w:val="964C09"/>
        <w:sz w:val="20"/>
        <w:szCs w:val="20"/>
        <w:lang w:val="en-US"/>
      </w:rPr>
      <w:t>X</w:t>
    </w:r>
    <w:r w:rsidRPr="00D052DF">
      <w:rPr>
        <w:b/>
        <w:color w:val="964C09"/>
        <w:sz w:val="20"/>
        <w:szCs w:val="20"/>
        <w:lang w:val="en-US"/>
      </w:rPr>
      <w:t>(</w:t>
    </w:r>
    <w:r w:rsidR="007B37B2" w:rsidRPr="00D052DF">
      <w:rPr>
        <w:b/>
        <w:color w:val="964C09"/>
        <w:sz w:val="20"/>
        <w:szCs w:val="20"/>
        <w:lang w:val="en-US"/>
      </w:rPr>
      <w:t>X</w:t>
    </w:r>
    <w:r w:rsidRPr="00D052DF">
      <w:rPr>
        <w:b/>
        <w:color w:val="964C09"/>
        <w:sz w:val="20"/>
        <w:szCs w:val="20"/>
        <w:lang w:val="en-US"/>
      </w:rPr>
      <w:t>), 202</w:t>
    </w:r>
    <w:r w:rsidR="007B37B2" w:rsidRPr="00D052DF">
      <w:rPr>
        <w:b/>
        <w:color w:val="964C09"/>
        <w:sz w:val="20"/>
        <w:szCs w:val="20"/>
        <w:lang w:val="en-US"/>
      </w:rPr>
      <w:t>X</w:t>
    </w:r>
    <w:r w:rsidRPr="00D052DF">
      <w:rPr>
        <w:b/>
        <w:color w:val="964C09"/>
        <w:sz w:val="20"/>
        <w:szCs w:val="20"/>
        <w:lang w:val="en-US"/>
      </w:rPr>
      <w:t xml:space="preserve">, pp. </w:t>
    </w:r>
    <w:r w:rsidRPr="00270D30">
      <w:rPr>
        <w:b/>
        <w:color w:val="964C09"/>
        <w:sz w:val="20"/>
        <w:szCs w:val="20"/>
        <w:lang w:val="es-ES_tradnl"/>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57003872">
    <w:abstractNumId w:val="1"/>
  </w:num>
  <w:num w:numId="2" w16cid:durableId="1809543271">
    <w:abstractNumId w:val="0"/>
  </w:num>
  <w:num w:numId="3" w16cid:durableId="20419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35CC6"/>
    <w:rsid w:val="00087119"/>
    <w:rsid w:val="000D0F73"/>
    <w:rsid w:val="000D5B10"/>
    <w:rsid w:val="00115B62"/>
    <w:rsid w:val="00125CAB"/>
    <w:rsid w:val="00185900"/>
    <w:rsid w:val="0019214F"/>
    <w:rsid w:val="001D34E5"/>
    <w:rsid w:val="002438C5"/>
    <w:rsid w:val="00270D30"/>
    <w:rsid w:val="002D4EDA"/>
    <w:rsid w:val="002E5524"/>
    <w:rsid w:val="002F4693"/>
    <w:rsid w:val="0037077D"/>
    <w:rsid w:val="00396189"/>
    <w:rsid w:val="003E71B5"/>
    <w:rsid w:val="00413961"/>
    <w:rsid w:val="00413F45"/>
    <w:rsid w:val="00415D86"/>
    <w:rsid w:val="0043772C"/>
    <w:rsid w:val="00442C95"/>
    <w:rsid w:val="00462803"/>
    <w:rsid w:val="00467E44"/>
    <w:rsid w:val="0049428D"/>
    <w:rsid w:val="004C4296"/>
    <w:rsid w:val="00504A21"/>
    <w:rsid w:val="00504F41"/>
    <w:rsid w:val="005C00F0"/>
    <w:rsid w:val="006573E0"/>
    <w:rsid w:val="00663984"/>
    <w:rsid w:val="00673FBA"/>
    <w:rsid w:val="006C7CAB"/>
    <w:rsid w:val="006E375F"/>
    <w:rsid w:val="006F3CEE"/>
    <w:rsid w:val="00763057"/>
    <w:rsid w:val="00785D70"/>
    <w:rsid w:val="007B37B2"/>
    <w:rsid w:val="007B59FA"/>
    <w:rsid w:val="007D14A6"/>
    <w:rsid w:val="007D1E8B"/>
    <w:rsid w:val="007E281A"/>
    <w:rsid w:val="007F6351"/>
    <w:rsid w:val="008349EA"/>
    <w:rsid w:val="008A67AF"/>
    <w:rsid w:val="008F3F65"/>
    <w:rsid w:val="009044BC"/>
    <w:rsid w:val="00922DA0"/>
    <w:rsid w:val="00925E83"/>
    <w:rsid w:val="00994F2A"/>
    <w:rsid w:val="009A3A78"/>
    <w:rsid w:val="009C19D3"/>
    <w:rsid w:val="009E5379"/>
    <w:rsid w:val="009E75E0"/>
    <w:rsid w:val="009F2734"/>
    <w:rsid w:val="00A215A5"/>
    <w:rsid w:val="00A24236"/>
    <w:rsid w:val="00A414F0"/>
    <w:rsid w:val="00A80884"/>
    <w:rsid w:val="00AE7EBE"/>
    <w:rsid w:val="00B14EDB"/>
    <w:rsid w:val="00B30708"/>
    <w:rsid w:val="00BB4C38"/>
    <w:rsid w:val="00CE01A0"/>
    <w:rsid w:val="00CF18C1"/>
    <w:rsid w:val="00D000C8"/>
    <w:rsid w:val="00D052DF"/>
    <w:rsid w:val="00D1415E"/>
    <w:rsid w:val="00E3239E"/>
    <w:rsid w:val="00E52FD5"/>
    <w:rsid w:val="00E66277"/>
    <w:rsid w:val="00E724BB"/>
    <w:rsid w:val="00EC0968"/>
    <w:rsid w:val="00F30A7B"/>
    <w:rsid w:val="00F31EB8"/>
    <w:rsid w:val="00F737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30"/>
  <w15:docId w15:val="{07EBE888-DC94-7440-959C-1683FFAF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8F3F65"/>
    <w:rPr>
      <w:color w:val="0000FF"/>
      <w:u w:val="single"/>
    </w:rPr>
  </w:style>
  <w:style w:type="paragraph" w:styleId="Prrafodelista">
    <w:name w:val="List Paragraph"/>
    <w:basedOn w:val="Normal"/>
    <w:autoRedefine/>
    <w:uiPriority w:val="34"/>
    <w:qFormat/>
    <w:rsid w:val="002D4EDA"/>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413F45"/>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413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794">
      <w:bodyDiv w:val="1"/>
      <w:marLeft w:val="0"/>
      <w:marRight w:val="0"/>
      <w:marTop w:val="0"/>
      <w:marBottom w:val="0"/>
      <w:divBdr>
        <w:top w:val="none" w:sz="0" w:space="0" w:color="auto"/>
        <w:left w:val="none" w:sz="0" w:space="0" w:color="auto"/>
        <w:bottom w:val="none" w:sz="0" w:space="0" w:color="auto"/>
        <w:right w:val="none" w:sz="0" w:space="0" w:color="auto"/>
      </w:divBdr>
    </w:div>
    <w:div w:id="165120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ir.lib.uwo.ca/etd/6238"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doi.og/10.1080/1369118X.2021.1961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yperlink" Target="https://doi.org.10.1007/978-3-030-21774-7"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s://doi.org/10.3389/fcomm.2021.645725" TargetMode="External"/><Relationship Id="rId30" Type="http://schemas.openxmlformats.org/officeDocument/2006/relationships/hyperlink" Target="https://bit.ly/3JKqdgw"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4351-6E2C-4A3F-B079-0DD5761E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1629</Words>
  <Characters>9190</Characters>
  <Application>Microsoft Office Word</Application>
  <DocSecurity>0</DocSecurity>
  <Lines>296</Lines>
  <Paragraphs>156</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JAVIER SIERRA SANCHEZ</cp:lastModifiedBy>
  <cp:revision>48</cp:revision>
  <dcterms:created xsi:type="dcterms:W3CDTF">2017-02-01T16:26:00Z</dcterms:created>
  <dcterms:modified xsi:type="dcterms:W3CDTF">2023-12-31T10:00:00Z</dcterms:modified>
</cp:coreProperties>
</file>